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C1" w:rsidRPr="00610046" w:rsidRDefault="00610046" w:rsidP="003B200F">
      <w:pPr>
        <w:jc w:val="center"/>
        <w:rPr>
          <w:rFonts w:cstheme="minorHAnsi"/>
          <w:b/>
          <w:sz w:val="26"/>
          <w:szCs w:val="26"/>
        </w:rPr>
      </w:pPr>
      <w:r w:rsidRPr="00610046">
        <w:rPr>
          <w:rFonts w:cstheme="minorHAnsi"/>
          <w:b/>
          <w:sz w:val="26"/>
          <w:szCs w:val="26"/>
        </w:rPr>
        <w:t>CARTA ABIERTA A MIS COMPAÑEROS Y COMPAÑERAS DEL PLENARIO NACIONAL DEL FRENTE AMPLIO Y A LA OPINIÓN PÚBLICA</w:t>
      </w:r>
    </w:p>
    <w:p w:rsidR="002C12C1" w:rsidRPr="003B200F" w:rsidRDefault="002C12C1" w:rsidP="003B200F">
      <w:pPr>
        <w:jc w:val="both"/>
        <w:rPr>
          <w:rFonts w:ascii="Times New Roman" w:hAnsi="Times New Roman" w:cs="Times New Roman"/>
          <w:sz w:val="24"/>
          <w:szCs w:val="24"/>
        </w:rPr>
      </w:pPr>
      <w:r w:rsidRPr="003B200F">
        <w:rPr>
          <w:rFonts w:ascii="Times New Roman" w:hAnsi="Times New Roman" w:cs="Times New Roman"/>
          <w:sz w:val="24"/>
          <w:szCs w:val="24"/>
        </w:rPr>
        <w:t xml:space="preserve">Desde el año 2005 </w:t>
      </w:r>
      <w:r w:rsidR="00475659" w:rsidRPr="003B200F">
        <w:rPr>
          <w:rFonts w:ascii="Times New Roman" w:hAnsi="Times New Roman" w:cs="Times New Roman"/>
          <w:sz w:val="24"/>
          <w:szCs w:val="24"/>
        </w:rPr>
        <w:t xml:space="preserve">cuando el Frente Amplio (FA) llega al gobierno nacional por primera vez en la historia, </w:t>
      </w:r>
      <w:r w:rsidR="00426699" w:rsidRPr="003B200F">
        <w:rPr>
          <w:rFonts w:ascii="Times New Roman" w:hAnsi="Times New Roman" w:cs="Times New Roman"/>
          <w:sz w:val="24"/>
          <w:szCs w:val="24"/>
        </w:rPr>
        <w:t xml:space="preserve">y hasta febrero de 2015, </w:t>
      </w:r>
      <w:r w:rsidRPr="003B200F">
        <w:rPr>
          <w:rFonts w:ascii="Times New Roman" w:hAnsi="Times New Roman" w:cs="Times New Roman"/>
          <w:sz w:val="24"/>
          <w:szCs w:val="24"/>
        </w:rPr>
        <w:t>participé, asumiendo responsabilidades en la gestión y dirección de la empresa ALUR S.A.</w:t>
      </w:r>
    </w:p>
    <w:p w:rsidR="00610046" w:rsidRPr="003B200F" w:rsidRDefault="00610046" w:rsidP="003B200F">
      <w:pPr>
        <w:jc w:val="both"/>
        <w:rPr>
          <w:rFonts w:ascii="Times New Roman" w:eastAsia="Times New Roman" w:hAnsi="Times New Roman" w:cs="Times New Roman"/>
          <w:sz w:val="24"/>
          <w:szCs w:val="24"/>
          <w:lang w:eastAsia="es-ES"/>
        </w:rPr>
      </w:pPr>
      <w:r w:rsidRPr="003B200F">
        <w:rPr>
          <w:rFonts w:ascii="Times New Roman" w:eastAsia="Times New Roman" w:hAnsi="Times New Roman" w:cs="Times New Roman"/>
          <w:sz w:val="24"/>
          <w:szCs w:val="24"/>
          <w:lang w:eastAsia="es-ES"/>
        </w:rPr>
        <w:t>El inicio se dio</w:t>
      </w:r>
      <w:r w:rsidR="00F8078A" w:rsidRPr="003B200F">
        <w:rPr>
          <w:rFonts w:ascii="Times New Roman" w:eastAsia="Times New Roman" w:hAnsi="Times New Roman" w:cs="Times New Roman"/>
          <w:sz w:val="24"/>
          <w:szCs w:val="24"/>
          <w:lang w:eastAsia="es-ES"/>
        </w:rPr>
        <w:t xml:space="preserve"> </w:t>
      </w:r>
      <w:r w:rsidR="007A5EF1" w:rsidRPr="003B200F">
        <w:rPr>
          <w:rFonts w:ascii="Times New Roman" w:eastAsia="Times New Roman" w:hAnsi="Times New Roman" w:cs="Times New Roman"/>
          <w:sz w:val="24"/>
          <w:szCs w:val="24"/>
          <w:lang w:eastAsia="es-ES"/>
        </w:rPr>
        <w:t>en la tristemente recordada Bella Unión</w:t>
      </w:r>
      <w:r w:rsidR="00475659" w:rsidRPr="003B200F">
        <w:rPr>
          <w:rFonts w:ascii="Times New Roman" w:eastAsia="Times New Roman" w:hAnsi="Times New Roman" w:cs="Times New Roman"/>
          <w:sz w:val="24"/>
          <w:szCs w:val="24"/>
          <w:lang w:eastAsia="es-ES"/>
        </w:rPr>
        <w:t>, la</w:t>
      </w:r>
      <w:r w:rsidR="007A5EF1" w:rsidRPr="003B200F">
        <w:rPr>
          <w:rFonts w:ascii="Times New Roman" w:eastAsia="Times New Roman" w:hAnsi="Times New Roman" w:cs="Times New Roman"/>
          <w:sz w:val="24"/>
          <w:szCs w:val="24"/>
          <w:lang w:eastAsia="es-ES"/>
        </w:rPr>
        <w:t xml:space="preserve"> de</w:t>
      </w:r>
      <w:r w:rsidR="00475659" w:rsidRPr="003B200F">
        <w:rPr>
          <w:rFonts w:ascii="Times New Roman" w:eastAsia="Times New Roman" w:hAnsi="Times New Roman" w:cs="Times New Roman"/>
          <w:sz w:val="24"/>
          <w:szCs w:val="24"/>
          <w:lang w:eastAsia="es-ES"/>
        </w:rPr>
        <w:t>l</w:t>
      </w:r>
      <w:r w:rsidR="007A5EF1" w:rsidRPr="003B200F">
        <w:rPr>
          <w:rFonts w:ascii="Times New Roman" w:eastAsia="Times New Roman" w:hAnsi="Times New Roman" w:cs="Times New Roman"/>
          <w:sz w:val="24"/>
          <w:szCs w:val="24"/>
          <w:lang w:eastAsia="es-ES"/>
        </w:rPr>
        <w:t xml:space="preserve"> desempleo, hambre, indigencia, </w:t>
      </w:r>
      <w:r w:rsidR="000D05EE" w:rsidRPr="003B200F">
        <w:rPr>
          <w:rFonts w:ascii="Times New Roman" w:eastAsia="Times New Roman" w:hAnsi="Times New Roman" w:cs="Times New Roman"/>
          <w:sz w:val="24"/>
          <w:szCs w:val="24"/>
          <w:lang w:eastAsia="es-ES"/>
        </w:rPr>
        <w:t xml:space="preserve">la </w:t>
      </w:r>
      <w:r w:rsidRPr="003B200F">
        <w:rPr>
          <w:rFonts w:ascii="Times New Roman" w:eastAsia="Times New Roman" w:hAnsi="Times New Roman" w:cs="Times New Roman"/>
          <w:sz w:val="24"/>
          <w:szCs w:val="24"/>
          <w:lang w:eastAsia="es-ES"/>
        </w:rPr>
        <w:t xml:space="preserve">de inicios del </w:t>
      </w:r>
      <w:r w:rsidR="007A5EF1" w:rsidRPr="003B200F">
        <w:rPr>
          <w:rFonts w:ascii="Times New Roman" w:eastAsia="Times New Roman" w:hAnsi="Times New Roman" w:cs="Times New Roman"/>
          <w:sz w:val="24"/>
          <w:szCs w:val="24"/>
          <w:lang w:eastAsia="es-ES"/>
        </w:rPr>
        <w:t xml:space="preserve">2000. Solo </w:t>
      </w:r>
      <w:r w:rsidR="00475659" w:rsidRPr="003B200F">
        <w:rPr>
          <w:rFonts w:ascii="Times New Roman" w:eastAsia="Times New Roman" w:hAnsi="Times New Roman" w:cs="Times New Roman"/>
          <w:sz w:val="24"/>
          <w:szCs w:val="24"/>
          <w:lang w:eastAsia="es-ES"/>
        </w:rPr>
        <w:t>un</w:t>
      </w:r>
      <w:r w:rsidR="007A5EF1" w:rsidRPr="003B200F">
        <w:rPr>
          <w:rFonts w:ascii="Times New Roman" w:eastAsia="Times New Roman" w:hAnsi="Times New Roman" w:cs="Times New Roman"/>
          <w:sz w:val="24"/>
          <w:szCs w:val="24"/>
          <w:lang w:eastAsia="es-ES"/>
        </w:rPr>
        <w:t xml:space="preserve"> pueblo organizado y luchador</w:t>
      </w:r>
      <w:r w:rsidR="00475659" w:rsidRPr="003B200F">
        <w:rPr>
          <w:rFonts w:ascii="Times New Roman" w:eastAsia="Times New Roman" w:hAnsi="Times New Roman" w:cs="Times New Roman"/>
          <w:sz w:val="24"/>
          <w:szCs w:val="24"/>
          <w:lang w:eastAsia="es-ES"/>
        </w:rPr>
        <w:t xml:space="preserve"> como ese,</w:t>
      </w:r>
      <w:r w:rsidR="007A5EF1" w:rsidRPr="003B200F">
        <w:rPr>
          <w:rFonts w:ascii="Times New Roman" w:eastAsia="Times New Roman" w:hAnsi="Times New Roman" w:cs="Times New Roman"/>
          <w:sz w:val="24"/>
          <w:szCs w:val="24"/>
          <w:lang w:eastAsia="es-ES"/>
        </w:rPr>
        <w:t xml:space="preserve"> pudo resistir, </w:t>
      </w:r>
      <w:r w:rsidRPr="003B200F">
        <w:rPr>
          <w:rFonts w:ascii="Times New Roman" w:eastAsia="Times New Roman" w:hAnsi="Times New Roman" w:cs="Times New Roman"/>
          <w:sz w:val="24"/>
          <w:szCs w:val="24"/>
          <w:lang w:eastAsia="es-ES"/>
        </w:rPr>
        <w:t>iniciándose</w:t>
      </w:r>
      <w:r w:rsidR="007A5EF1" w:rsidRPr="003B200F">
        <w:rPr>
          <w:rFonts w:ascii="Times New Roman" w:eastAsia="Times New Roman" w:hAnsi="Times New Roman" w:cs="Times New Roman"/>
          <w:sz w:val="24"/>
          <w:szCs w:val="24"/>
          <w:lang w:eastAsia="es-ES"/>
        </w:rPr>
        <w:t xml:space="preserve"> </w:t>
      </w:r>
      <w:r w:rsidRPr="003B200F">
        <w:rPr>
          <w:rFonts w:ascii="Times New Roman" w:eastAsia="Times New Roman" w:hAnsi="Times New Roman" w:cs="Times New Roman"/>
          <w:sz w:val="24"/>
          <w:szCs w:val="24"/>
          <w:lang w:eastAsia="es-ES"/>
        </w:rPr>
        <w:t xml:space="preserve">un </w:t>
      </w:r>
      <w:r w:rsidR="007A5EF1" w:rsidRPr="003B200F">
        <w:rPr>
          <w:rFonts w:ascii="Times New Roman" w:eastAsia="Times New Roman" w:hAnsi="Times New Roman" w:cs="Times New Roman"/>
          <w:sz w:val="24"/>
          <w:szCs w:val="24"/>
          <w:lang w:eastAsia="es-ES"/>
        </w:rPr>
        <w:t xml:space="preserve">proceso de transformación de la cadena agroindustrial de la caña de azúcar. </w:t>
      </w:r>
    </w:p>
    <w:p w:rsidR="00610046" w:rsidRPr="003B200F" w:rsidRDefault="007A5EF1" w:rsidP="003B200F">
      <w:pPr>
        <w:jc w:val="both"/>
        <w:rPr>
          <w:rFonts w:ascii="Times New Roman" w:eastAsia="Times New Roman" w:hAnsi="Times New Roman" w:cs="Times New Roman"/>
          <w:sz w:val="24"/>
          <w:szCs w:val="24"/>
          <w:lang w:val="es-ES" w:eastAsia="es-ES"/>
        </w:rPr>
      </w:pPr>
      <w:r w:rsidRPr="003B200F">
        <w:rPr>
          <w:rFonts w:ascii="Times New Roman" w:eastAsia="Times New Roman" w:hAnsi="Times New Roman" w:cs="Times New Roman"/>
          <w:sz w:val="24"/>
          <w:szCs w:val="24"/>
          <w:lang w:val="es-ES" w:eastAsia="es-ES"/>
        </w:rPr>
        <w:t>Posteriormente</w:t>
      </w:r>
      <w:r w:rsidR="00610046" w:rsidRPr="003B200F">
        <w:rPr>
          <w:rFonts w:ascii="Times New Roman" w:eastAsia="Times New Roman" w:hAnsi="Times New Roman" w:cs="Times New Roman"/>
          <w:sz w:val="24"/>
          <w:szCs w:val="24"/>
          <w:lang w:val="es-ES" w:eastAsia="es-ES"/>
        </w:rPr>
        <w:t>,</w:t>
      </w:r>
      <w:r w:rsidRPr="003B200F">
        <w:rPr>
          <w:rFonts w:ascii="Times New Roman" w:eastAsia="Times New Roman" w:hAnsi="Times New Roman" w:cs="Times New Roman"/>
          <w:sz w:val="24"/>
          <w:szCs w:val="24"/>
          <w:lang w:val="es-ES" w:eastAsia="es-ES"/>
        </w:rPr>
        <w:t xml:space="preserve"> se instalaron</w:t>
      </w:r>
      <w:r w:rsidR="00D773E2" w:rsidRPr="003B200F">
        <w:rPr>
          <w:rFonts w:ascii="Times New Roman" w:eastAsia="Times New Roman" w:hAnsi="Times New Roman" w:cs="Times New Roman"/>
          <w:sz w:val="24"/>
          <w:szCs w:val="24"/>
          <w:lang w:val="es-ES" w:eastAsia="es-ES"/>
        </w:rPr>
        <w:t xml:space="preserve"> 3 nuevas plantas industriales, </w:t>
      </w:r>
      <w:r w:rsidR="00F750F8" w:rsidRPr="003B200F">
        <w:rPr>
          <w:rFonts w:ascii="Times New Roman" w:eastAsia="Times New Roman" w:hAnsi="Times New Roman" w:cs="Times New Roman"/>
          <w:sz w:val="24"/>
          <w:szCs w:val="24"/>
          <w:lang w:val="es-ES" w:eastAsia="es-ES"/>
        </w:rPr>
        <w:t>en Montevideo y Paysandú.</w:t>
      </w:r>
      <w:r w:rsidR="00D773E2" w:rsidRPr="003B200F">
        <w:rPr>
          <w:rFonts w:ascii="Times New Roman" w:eastAsia="Times New Roman" w:hAnsi="Times New Roman" w:cs="Times New Roman"/>
          <w:sz w:val="24"/>
          <w:szCs w:val="24"/>
          <w:lang w:val="es-ES" w:eastAsia="es-ES"/>
        </w:rPr>
        <w:t xml:space="preserve"> </w:t>
      </w:r>
      <w:r w:rsidRPr="003B200F">
        <w:rPr>
          <w:rFonts w:ascii="Times New Roman" w:eastAsia="Times New Roman" w:hAnsi="Times New Roman" w:cs="Times New Roman"/>
          <w:sz w:val="24"/>
          <w:szCs w:val="24"/>
          <w:lang w:val="es-ES" w:eastAsia="es-ES"/>
        </w:rPr>
        <w:t>S</w:t>
      </w:r>
      <w:r w:rsidR="00D773E2" w:rsidRPr="003B200F">
        <w:rPr>
          <w:rFonts w:ascii="Times New Roman" w:eastAsia="Times New Roman" w:hAnsi="Times New Roman" w:cs="Times New Roman"/>
          <w:sz w:val="24"/>
          <w:szCs w:val="24"/>
          <w:lang w:val="es-ES" w:eastAsia="es-ES"/>
        </w:rPr>
        <w:t>e invirtieron aproximadamente U$S 250.000.000 (millones de dólares)</w:t>
      </w:r>
      <w:r w:rsidR="00A323B3" w:rsidRPr="003B200F">
        <w:rPr>
          <w:rFonts w:ascii="Times New Roman" w:eastAsia="Times New Roman" w:hAnsi="Times New Roman" w:cs="Times New Roman"/>
          <w:sz w:val="24"/>
          <w:szCs w:val="24"/>
          <w:lang w:val="es-ES" w:eastAsia="es-ES"/>
        </w:rPr>
        <w:t xml:space="preserve">. </w:t>
      </w:r>
      <w:r w:rsidR="00C746ED" w:rsidRPr="003B200F">
        <w:rPr>
          <w:rFonts w:ascii="Times New Roman" w:eastAsia="Times New Roman" w:hAnsi="Times New Roman" w:cs="Times New Roman"/>
          <w:sz w:val="24"/>
          <w:szCs w:val="24"/>
          <w:lang w:val="es-ES" w:eastAsia="es-ES"/>
        </w:rPr>
        <w:t xml:space="preserve">Hoy </w:t>
      </w:r>
      <w:r w:rsidR="00397A51" w:rsidRPr="003B200F">
        <w:rPr>
          <w:rFonts w:ascii="Times New Roman" w:eastAsia="Times New Roman" w:hAnsi="Times New Roman" w:cs="Times New Roman"/>
          <w:sz w:val="24"/>
          <w:szCs w:val="24"/>
          <w:lang w:val="es-ES" w:eastAsia="es-ES"/>
        </w:rPr>
        <w:t xml:space="preserve">ALUR comercializa </w:t>
      </w:r>
      <w:r w:rsidR="00C746ED" w:rsidRPr="003B200F">
        <w:rPr>
          <w:rFonts w:ascii="Times New Roman" w:eastAsia="Times New Roman" w:hAnsi="Times New Roman" w:cs="Times New Roman"/>
          <w:sz w:val="24"/>
          <w:szCs w:val="24"/>
          <w:lang w:val="es-ES" w:eastAsia="es-ES"/>
        </w:rPr>
        <w:t>b</w:t>
      </w:r>
      <w:r w:rsidR="00D773E2" w:rsidRPr="003B200F">
        <w:rPr>
          <w:rFonts w:ascii="Times New Roman" w:eastAsia="Times New Roman" w:hAnsi="Times New Roman" w:cs="Times New Roman"/>
          <w:sz w:val="24"/>
          <w:szCs w:val="24"/>
          <w:lang w:val="es-ES" w:eastAsia="es-ES"/>
        </w:rPr>
        <w:t xml:space="preserve">iocombustibles </w:t>
      </w:r>
      <w:r w:rsidR="009C7DF0" w:rsidRPr="003B200F">
        <w:rPr>
          <w:rFonts w:ascii="Times New Roman" w:eastAsia="Times New Roman" w:hAnsi="Times New Roman" w:cs="Times New Roman"/>
          <w:sz w:val="24"/>
          <w:szCs w:val="24"/>
          <w:lang w:val="es-ES" w:eastAsia="es-ES"/>
        </w:rPr>
        <w:t xml:space="preserve">(biodiesel y etanol), </w:t>
      </w:r>
      <w:r w:rsidR="00D773E2" w:rsidRPr="003B200F">
        <w:rPr>
          <w:rFonts w:ascii="Times New Roman" w:eastAsia="Times New Roman" w:hAnsi="Times New Roman" w:cs="Times New Roman"/>
          <w:sz w:val="24"/>
          <w:szCs w:val="24"/>
          <w:lang w:val="es-ES" w:eastAsia="es-ES"/>
        </w:rPr>
        <w:t>energía eléctrica</w:t>
      </w:r>
      <w:r w:rsidR="00397A51" w:rsidRPr="003B200F">
        <w:rPr>
          <w:rFonts w:ascii="Times New Roman" w:eastAsia="Times New Roman" w:hAnsi="Times New Roman" w:cs="Times New Roman"/>
          <w:sz w:val="24"/>
          <w:szCs w:val="24"/>
          <w:lang w:val="es-ES" w:eastAsia="es-ES"/>
        </w:rPr>
        <w:t xml:space="preserve">, </w:t>
      </w:r>
      <w:r w:rsidR="00C746ED" w:rsidRPr="003B200F">
        <w:rPr>
          <w:rFonts w:ascii="Times New Roman" w:eastAsia="Times New Roman" w:hAnsi="Times New Roman" w:cs="Times New Roman"/>
          <w:sz w:val="24"/>
          <w:szCs w:val="24"/>
          <w:lang w:val="es-ES" w:eastAsia="es-ES"/>
        </w:rPr>
        <w:t>a</w:t>
      </w:r>
      <w:r w:rsidR="00397A51" w:rsidRPr="003B200F">
        <w:rPr>
          <w:rFonts w:ascii="Times New Roman" w:eastAsia="Times New Roman" w:hAnsi="Times New Roman" w:cs="Times New Roman"/>
          <w:sz w:val="24"/>
          <w:szCs w:val="24"/>
          <w:lang w:val="es-ES" w:eastAsia="es-ES"/>
        </w:rPr>
        <w:t xml:space="preserve">zúcar, </w:t>
      </w:r>
      <w:r w:rsidR="00C746ED" w:rsidRPr="003B200F">
        <w:rPr>
          <w:rFonts w:ascii="Times New Roman" w:eastAsia="Times New Roman" w:hAnsi="Times New Roman" w:cs="Times New Roman"/>
          <w:sz w:val="24"/>
          <w:szCs w:val="24"/>
          <w:lang w:val="es-ES" w:eastAsia="es-ES"/>
        </w:rPr>
        <w:t>a</w:t>
      </w:r>
      <w:r w:rsidR="00D773E2" w:rsidRPr="003B200F">
        <w:rPr>
          <w:rFonts w:ascii="Times New Roman" w:eastAsia="Times New Roman" w:hAnsi="Times New Roman" w:cs="Times New Roman"/>
          <w:sz w:val="24"/>
          <w:szCs w:val="24"/>
          <w:lang w:val="es-ES" w:eastAsia="es-ES"/>
        </w:rPr>
        <w:t>limento animal</w:t>
      </w:r>
      <w:r w:rsidR="00A323B3" w:rsidRPr="003B200F">
        <w:rPr>
          <w:rFonts w:ascii="Times New Roman" w:eastAsia="Times New Roman" w:hAnsi="Times New Roman" w:cs="Times New Roman"/>
          <w:sz w:val="24"/>
          <w:szCs w:val="24"/>
          <w:lang w:val="es-ES" w:eastAsia="es-ES"/>
        </w:rPr>
        <w:t>,</w:t>
      </w:r>
      <w:r w:rsidR="00397A51" w:rsidRPr="003B200F">
        <w:rPr>
          <w:rFonts w:ascii="Times New Roman" w:eastAsia="Times New Roman" w:hAnsi="Times New Roman" w:cs="Times New Roman"/>
          <w:sz w:val="24"/>
          <w:szCs w:val="24"/>
          <w:lang w:val="es-ES" w:eastAsia="es-ES"/>
        </w:rPr>
        <w:t xml:space="preserve"> </w:t>
      </w:r>
      <w:r w:rsidR="00A323B3" w:rsidRPr="003B200F">
        <w:rPr>
          <w:rFonts w:ascii="Times New Roman" w:eastAsia="Times New Roman" w:hAnsi="Times New Roman" w:cs="Times New Roman"/>
          <w:sz w:val="24"/>
          <w:szCs w:val="24"/>
          <w:lang w:val="es-ES" w:eastAsia="es-ES"/>
        </w:rPr>
        <w:t>y tiene ingresos por ventas en el año de aproximadamente U$S 220.000.000</w:t>
      </w:r>
      <w:r w:rsidR="00521D30" w:rsidRPr="003B200F">
        <w:rPr>
          <w:rFonts w:ascii="Times New Roman" w:eastAsia="Times New Roman" w:hAnsi="Times New Roman" w:cs="Times New Roman"/>
          <w:sz w:val="24"/>
          <w:szCs w:val="24"/>
          <w:lang w:val="es-ES" w:eastAsia="es-ES"/>
        </w:rPr>
        <w:t xml:space="preserve"> (millones de dólares)</w:t>
      </w:r>
      <w:r w:rsidR="00A323B3" w:rsidRPr="003B200F">
        <w:rPr>
          <w:rFonts w:ascii="Times New Roman" w:eastAsia="Times New Roman" w:hAnsi="Times New Roman" w:cs="Times New Roman"/>
          <w:sz w:val="24"/>
          <w:szCs w:val="24"/>
          <w:lang w:val="es-ES" w:eastAsia="es-ES"/>
        </w:rPr>
        <w:t xml:space="preserve">. </w:t>
      </w:r>
    </w:p>
    <w:p w:rsidR="00397A51" w:rsidRPr="003B200F" w:rsidRDefault="00397A51" w:rsidP="003B200F">
      <w:pPr>
        <w:jc w:val="both"/>
        <w:rPr>
          <w:rFonts w:ascii="Times New Roman" w:eastAsia="Times New Roman" w:hAnsi="Times New Roman" w:cs="Times New Roman"/>
          <w:sz w:val="24"/>
          <w:szCs w:val="24"/>
          <w:lang w:val="es-ES" w:eastAsia="es-ES"/>
        </w:rPr>
      </w:pPr>
      <w:r w:rsidRPr="003B200F">
        <w:rPr>
          <w:rFonts w:ascii="Times New Roman" w:eastAsia="Times New Roman" w:hAnsi="Times New Roman" w:cs="Times New Roman"/>
          <w:sz w:val="24"/>
          <w:szCs w:val="24"/>
          <w:lang w:val="es-ES" w:eastAsia="es-ES"/>
        </w:rPr>
        <w:t>Fueron 9 a</w:t>
      </w:r>
      <w:r w:rsidR="00610046" w:rsidRPr="003B200F">
        <w:rPr>
          <w:rFonts w:ascii="Times New Roman" w:eastAsia="Times New Roman" w:hAnsi="Times New Roman" w:cs="Times New Roman"/>
          <w:sz w:val="24"/>
          <w:szCs w:val="24"/>
          <w:lang w:val="es-ES" w:eastAsia="es-ES"/>
        </w:rPr>
        <w:t xml:space="preserve">ños muy importantes de mi vida los que dediqué </w:t>
      </w:r>
      <w:r w:rsidR="00315B1F" w:rsidRPr="003B200F">
        <w:rPr>
          <w:rFonts w:ascii="Times New Roman" w:eastAsia="Times New Roman" w:hAnsi="Times New Roman" w:cs="Times New Roman"/>
          <w:sz w:val="24"/>
          <w:szCs w:val="24"/>
          <w:lang w:val="es-ES" w:eastAsia="es-ES"/>
        </w:rPr>
        <w:t>junto a comprometid</w:t>
      </w:r>
      <w:r w:rsidR="00610046" w:rsidRPr="003B200F">
        <w:rPr>
          <w:rFonts w:ascii="Times New Roman" w:eastAsia="Times New Roman" w:hAnsi="Times New Roman" w:cs="Times New Roman"/>
          <w:sz w:val="24"/>
          <w:szCs w:val="24"/>
          <w:lang w:val="es-ES" w:eastAsia="es-ES"/>
        </w:rPr>
        <w:t>os trabajadores y trabajadoras para que h</w:t>
      </w:r>
      <w:r w:rsidRPr="003B200F">
        <w:rPr>
          <w:rFonts w:ascii="Times New Roman" w:eastAsia="Times New Roman" w:hAnsi="Times New Roman" w:cs="Times New Roman"/>
          <w:sz w:val="24"/>
          <w:szCs w:val="24"/>
          <w:lang w:val="es-ES" w:eastAsia="es-ES"/>
        </w:rPr>
        <w:t>oy</w:t>
      </w:r>
      <w:r w:rsidR="00610046" w:rsidRPr="003B200F">
        <w:rPr>
          <w:rFonts w:ascii="Times New Roman" w:eastAsia="Times New Roman" w:hAnsi="Times New Roman" w:cs="Times New Roman"/>
          <w:sz w:val="24"/>
          <w:szCs w:val="24"/>
          <w:lang w:val="es-ES" w:eastAsia="es-ES"/>
        </w:rPr>
        <w:t xml:space="preserve">, sean miles de personas, entre ellos </w:t>
      </w:r>
      <w:r w:rsidR="00315B1F" w:rsidRPr="003B200F">
        <w:rPr>
          <w:rFonts w:ascii="Times New Roman" w:eastAsia="Times New Roman" w:hAnsi="Times New Roman" w:cs="Times New Roman"/>
          <w:sz w:val="24"/>
          <w:szCs w:val="24"/>
          <w:lang w:val="es-ES" w:eastAsia="es-ES"/>
        </w:rPr>
        <w:t>pequeños y medianos agricultores, prestadores de servicios, industriales</w:t>
      </w:r>
      <w:r w:rsidR="00610046" w:rsidRPr="003B200F">
        <w:rPr>
          <w:rFonts w:ascii="Times New Roman" w:eastAsia="Times New Roman" w:hAnsi="Times New Roman" w:cs="Times New Roman"/>
          <w:sz w:val="24"/>
          <w:szCs w:val="24"/>
          <w:lang w:val="es-ES" w:eastAsia="es-ES"/>
        </w:rPr>
        <w:t xml:space="preserve">, etc, </w:t>
      </w:r>
      <w:r w:rsidRPr="003B200F">
        <w:rPr>
          <w:rFonts w:ascii="Times New Roman" w:eastAsia="Times New Roman" w:hAnsi="Times New Roman" w:cs="Times New Roman"/>
          <w:sz w:val="24"/>
          <w:szCs w:val="24"/>
          <w:lang w:val="es-ES" w:eastAsia="es-ES"/>
        </w:rPr>
        <w:t>que directa o indirectame</w:t>
      </w:r>
      <w:r w:rsidR="009B4BC2" w:rsidRPr="003B200F">
        <w:rPr>
          <w:rFonts w:ascii="Times New Roman" w:eastAsia="Times New Roman" w:hAnsi="Times New Roman" w:cs="Times New Roman"/>
          <w:sz w:val="24"/>
          <w:szCs w:val="24"/>
          <w:lang w:val="es-ES" w:eastAsia="es-ES"/>
        </w:rPr>
        <w:t xml:space="preserve">nte </w:t>
      </w:r>
      <w:r w:rsidR="00610046" w:rsidRPr="003B200F">
        <w:rPr>
          <w:rFonts w:ascii="Times New Roman" w:eastAsia="Times New Roman" w:hAnsi="Times New Roman" w:cs="Times New Roman"/>
          <w:sz w:val="24"/>
          <w:szCs w:val="24"/>
          <w:lang w:val="es-ES" w:eastAsia="es-ES"/>
        </w:rPr>
        <w:t xml:space="preserve">y </w:t>
      </w:r>
      <w:r w:rsidR="009B4BC2" w:rsidRPr="003B200F">
        <w:rPr>
          <w:rFonts w:ascii="Times New Roman" w:eastAsia="Times New Roman" w:hAnsi="Times New Roman" w:cs="Times New Roman"/>
          <w:sz w:val="24"/>
          <w:szCs w:val="24"/>
          <w:lang w:val="es-ES" w:eastAsia="es-ES"/>
        </w:rPr>
        <w:t xml:space="preserve">en diferentes </w:t>
      </w:r>
      <w:r w:rsidRPr="003B200F">
        <w:rPr>
          <w:rFonts w:ascii="Times New Roman" w:eastAsia="Times New Roman" w:hAnsi="Times New Roman" w:cs="Times New Roman"/>
          <w:sz w:val="24"/>
          <w:szCs w:val="24"/>
          <w:lang w:val="es-ES" w:eastAsia="es-ES"/>
        </w:rPr>
        <w:t>regiones del país</w:t>
      </w:r>
      <w:r w:rsidR="00610046" w:rsidRPr="003B200F">
        <w:rPr>
          <w:rFonts w:ascii="Times New Roman" w:eastAsia="Times New Roman" w:hAnsi="Times New Roman" w:cs="Times New Roman"/>
          <w:sz w:val="24"/>
          <w:szCs w:val="24"/>
          <w:lang w:val="es-ES" w:eastAsia="es-ES"/>
        </w:rPr>
        <w:t xml:space="preserve">, </w:t>
      </w:r>
      <w:r w:rsidRPr="003B200F">
        <w:rPr>
          <w:rFonts w:ascii="Times New Roman" w:eastAsia="Times New Roman" w:hAnsi="Times New Roman" w:cs="Times New Roman"/>
          <w:sz w:val="24"/>
          <w:szCs w:val="24"/>
          <w:lang w:val="es-ES" w:eastAsia="es-ES"/>
        </w:rPr>
        <w:t xml:space="preserve">son parte de este cambio que se dio </w:t>
      </w:r>
      <w:r w:rsidR="00610046" w:rsidRPr="003B200F">
        <w:rPr>
          <w:rFonts w:ascii="Times New Roman" w:eastAsia="Times New Roman" w:hAnsi="Times New Roman" w:cs="Times New Roman"/>
          <w:sz w:val="24"/>
          <w:szCs w:val="24"/>
          <w:lang w:val="es-ES" w:eastAsia="es-ES"/>
        </w:rPr>
        <w:t>en la matriz productiva del Uruguay</w:t>
      </w:r>
      <w:r w:rsidRPr="003B200F">
        <w:rPr>
          <w:rFonts w:ascii="Times New Roman" w:eastAsia="Times New Roman" w:hAnsi="Times New Roman" w:cs="Times New Roman"/>
          <w:sz w:val="24"/>
          <w:szCs w:val="24"/>
          <w:lang w:val="es-ES" w:eastAsia="es-ES"/>
        </w:rPr>
        <w:t>.</w:t>
      </w:r>
    </w:p>
    <w:p w:rsidR="0095041A" w:rsidRPr="003B200F" w:rsidRDefault="00610046" w:rsidP="003B200F">
      <w:pPr>
        <w:jc w:val="both"/>
        <w:rPr>
          <w:rFonts w:ascii="Times New Roman" w:hAnsi="Times New Roman" w:cs="Times New Roman"/>
          <w:sz w:val="24"/>
          <w:szCs w:val="24"/>
        </w:rPr>
      </w:pPr>
      <w:r w:rsidRPr="003B200F">
        <w:rPr>
          <w:rFonts w:ascii="Times New Roman" w:hAnsi="Times New Roman" w:cs="Times New Roman"/>
          <w:sz w:val="24"/>
          <w:szCs w:val="24"/>
        </w:rPr>
        <w:t>Pese a todo lo expuesto, e</w:t>
      </w:r>
      <w:r w:rsidR="00E96F0C" w:rsidRPr="003B200F">
        <w:rPr>
          <w:rFonts w:ascii="Times New Roman" w:hAnsi="Times New Roman" w:cs="Times New Roman"/>
          <w:sz w:val="24"/>
          <w:szCs w:val="24"/>
        </w:rPr>
        <w:t>n</w:t>
      </w:r>
      <w:r w:rsidRPr="003B200F">
        <w:rPr>
          <w:rFonts w:ascii="Times New Roman" w:hAnsi="Times New Roman" w:cs="Times New Roman"/>
          <w:sz w:val="24"/>
          <w:szCs w:val="24"/>
        </w:rPr>
        <w:t xml:space="preserve"> 2015</w:t>
      </w:r>
      <w:r w:rsidR="00921CF7" w:rsidRPr="003B200F">
        <w:rPr>
          <w:rFonts w:ascii="Times New Roman" w:hAnsi="Times New Roman" w:cs="Times New Roman"/>
          <w:sz w:val="24"/>
          <w:szCs w:val="24"/>
        </w:rPr>
        <w:t xml:space="preserve"> se conformó </w:t>
      </w:r>
      <w:r w:rsidR="00E96F0C" w:rsidRPr="003B200F">
        <w:rPr>
          <w:rFonts w:ascii="Times New Roman" w:hAnsi="Times New Roman" w:cs="Times New Roman"/>
          <w:sz w:val="24"/>
          <w:szCs w:val="24"/>
        </w:rPr>
        <w:t xml:space="preserve">en el Senado </w:t>
      </w:r>
      <w:r w:rsidR="00921CF7" w:rsidRPr="003B200F">
        <w:rPr>
          <w:rFonts w:ascii="Times New Roman" w:hAnsi="Times New Roman" w:cs="Times New Roman"/>
          <w:sz w:val="24"/>
          <w:szCs w:val="24"/>
        </w:rPr>
        <w:t xml:space="preserve">una Comisión Investigadora, sobre la situación económica y financiera de </w:t>
      </w:r>
      <w:r w:rsidR="00921CF7" w:rsidRPr="003B200F">
        <w:rPr>
          <w:rFonts w:ascii="Times New Roman" w:hAnsi="Times New Roman" w:cs="Times New Roman"/>
          <w:smallCaps/>
          <w:sz w:val="24"/>
          <w:szCs w:val="24"/>
        </w:rPr>
        <w:t>Ancap</w:t>
      </w:r>
      <w:r w:rsidR="00E96F0C" w:rsidRPr="003B200F">
        <w:rPr>
          <w:rFonts w:ascii="Times New Roman" w:hAnsi="Times New Roman" w:cs="Times New Roman"/>
          <w:smallCaps/>
          <w:sz w:val="24"/>
          <w:szCs w:val="24"/>
        </w:rPr>
        <w:t xml:space="preserve"> y </w:t>
      </w:r>
      <w:r w:rsidR="00E96F0C" w:rsidRPr="003B200F">
        <w:rPr>
          <w:rFonts w:ascii="Times New Roman" w:hAnsi="Times New Roman" w:cs="Times New Roman"/>
          <w:sz w:val="24"/>
          <w:szCs w:val="24"/>
        </w:rPr>
        <w:t>p</w:t>
      </w:r>
      <w:r w:rsidRPr="003B200F">
        <w:rPr>
          <w:rFonts w:ascii="Times New Roman" w:hAnsi="Times New Roman" w:cs="Times New Roman"/>
          <w:sz w:val="24"/>
          <w:szCs w:val="24"/>
        </w:rPr>
        <w:t xml:space="preserve">osteriormente </w:t>
      </w:r>
      <w:r w:rsidR="00815DFE" w:rsidRPr="003B200F">
        <w:rPr>
          <w:rFonts w:ascii="Times New Roman" w:hAnsi="Times New Roman" w:cs="Times New Roman"/>
          <w:sz w:val="24"/>
          <w:szCs w:val="24"/>
        </w:rPr>
        <w:t>e</w:t>
      </w:r>
      <w:r w:rsidR="00C746ED" w:rsidRPr="003B200F">
        <w:rPr>
          <w:rFonts w:ascii="Times New Roman" w:hAnsi="Times New Roman" w:cs="Times New Roman"/>
          <w:sz w:val="24"/>
          <w:szCs w:val="24"/>
        </w:rPr>
        <w:t>n 2016</w:t>
      </w:r>
      <w:r w:rsidR="00AB1C20" w:rsidRPr="003B200F">
        <w:rPr>
          <w:rFonts w:ascii="Times New Roman" w:hAnsi="Times New Roman" w:cs="Times New Roman"/>
          <w:sz w:val="24"/>
          <w:szCs w:val="24"/>
        </w:rPr>
        <w:t>,</w:t>
      </w:r>
      <w:r w:rsidR="00C746ED" w:rsidRPr="003B200F">
        <w:rPr>
          <w:rFonts w:ascii="Times New Roman" w:hAnsi="Times New Roman" w:cs="Times New Roman"/>
          <w:sz w:val="24"/>
          <w:szCs w:val="24"/>
        </w:rPr>
        <w:t xml:space="preserve"> la opos</w:t>
      </w:r>
      <w:r w:rsidRPr="003B200F">
        <w:rPr>
          <w:rFonts w:ascii="Times New Roman" w:hAnsi="Times New Roman" w:cs="Times New Roman"/>
          <w:sz w:val="24"/>
          <w:szCs w:val="24"/>
        </w:rPr>
        <w:t>ición presentó ante la Justicia</w:t>
      </w:r>
      <w:r w:rsidR="00C746ED" w:rsidRPr="003B200F">
        <w:rPr>
          <w:rFonts w:ascii="Times New Roman" w:hAnsi="Times New Roman" w:cs="Times New Roman"/>
          <w:sz w:val="24"/>
          <w:szCs w:val="24"/>
        </w:rPr>
        <w:t xml:space="preserve"> </w:t>
      </w:r>
      <w:r w:rsidRPr="003B200F">
        <w:rPr>
          <w:rFonts w:ascii="Times New Roman" w:hAnsi="Times New Roman" w:cs="Times New Roman"/>
          <w:sz w:val="24"/>
          <w:szCs w:val="24"/>
        </w:rPr>
        <w:t xml:space="preserve">Penal </w:t>
      </w:r>
      <w:r w:rsidR="00C746ED" w:rsidRPr="003B200F">
        <w:rPr>
          <w:rFonts w:ascii="Times New Roman" w:hAnsi="Times New Roman" w:cs="Times New Roman"/>
          <w:sz w:val="24"/>
          <w:szCs w:val="24"/>
        </w:rPr>
        <w:t>12 carpetas</w:t>
      </w:r>
      <w:r w:rsidRPr="003B200F">
        <w:rPr>
          <w:rFonts w:ascii="Times New Roman" w:hAnsi="Times New Roman" w:cs="Times New Roman"/>
          <w:sz w:val="24"/>
          <w:szCs w:val="24"/>
        </w:rPr>
        <w:t>,</w:t>
      </w:r>
      <w:r w:rsidR="00C746ED" w:rsidRPr="003B200F">
        <w:rPr>
          <w:rFonts w:ascii="Times New Roman" w:hAnsi="Times New Roman" w:cs="Times New Roman"/>
          <w:sz w:val="24"/>
          <w:szCs w:val="24"/>
        </w:rPr>
        <w:t xml:space="preserve"> </w:t>
      </w:r>
      <w:r w:rsidRPr="003B200F">
        <w:rPr>
          <w:rFonts w:ascii="Times New Roman" w:hAnsi="Times New Roman" w:cs="Times New Roman"/>
          <w:sz w:val="24"/>
          <w:szCs w:val="24"/>
        </w:rPr>
        <w:t xml:space="preserve">denunciando hechos </w:t>
      </w:r>
      <w:r w:rsidR="00C746ED" w:rsidRPr="003B200F">
        <w:rPr>
          <w:rFonts w:ascii="Times New Roman" w:hAnsi="Times New Roman" w:cs="Times New Roman"/>
          <w:sz w:val="24"/>
          <w:szCs w:val="24"/>
        </w:rPr>
        <w:t>d</w:t>
      </w:r>
      <w:r w:rsidR="00815DFE" w:rsidRPr="003B200F">
        <w:rPr>
          <w:rFonts w:ascii="Times New Roman" w:hAnsi="Times New Roman" w:cs="Times New Roman"/>
          <w:sz w:val="24"/>
          <w:szCs w:val="24"/>
        </w:rPr>
        <w:t>e todo tipo</w:t>
      </w:r>
      <w:r w:rsidRPr="003B200F">
        <w:rPr>
          <w:rFonts w:ascii="Times New Roman" w:hAnsi="Times New Roman" w:cs="Times New Roman"/>
          <w:sz w:val="24"/>
          <w:szCs w:val="24"/>
        </w:rPr>
        <w:t xml:space="preserve"> e involucrando a un sinfín de actores</w:t>
      </w:r>
      <w:r w:rsidR="00815DFE" w:rsidRPr="003B200F">
        <w:rPr>
          <w:rFonts w:ascii="Times New Roman" w:hAnsi="Times New Roman" w:cs="Times New Roman"/>
          <w:sz w:val="24"/>
          <w:szCs w:val="24"/>
        </w:rPr>
        <w:t xml:space="preserve">, </w:t>
      </w:r>
      <w:r w:rsidRPr="003B200F">
        <w:rPr>
          <w:rFonts w:ascii="Times New Roman" w:hAnsi="Times New Roman" w:cs="Times New Roman"/>
          <w:sz w:val="24"/>
          <w:szCs w:val="24"/>
        </w:rPr>
        <w:t>con el único objetivo de</w:t>
      </w:r>
      <w:r w:rsidR="00FF7EB2" w:rsidRPr="003B200F">
        <w:rPr>
          <w:rFonts w:ascii="Times New Roman" w:hAnsi="Times New Roman" w:cs="Times New Roman"/>
          <w:sz w:val="24"/>
          <w:szCs w:val="24"/>
        </w:rPr>
        <w:t xml:space="preserve"> </w:t>
      </w:r>
      <w:r w:rsidR="00921CF7" w:rsidRPr="003B200F">
        <w:rPr>
          <w:rFonts w:ascii="Times New Roman" w:hAnsi="Times New Roman" w:cs="Times New Roman"/>
          <w:sz w:val="24"/>
          <w:szCs w:val="24"/>
        </w:rPr>
        <w:t>instalar a</w:t>
      </w:r>
      <w:r w:rsidR="003B200F">
        <w:rPr>
          <w:rFonts w:ascii="Times New Roman" w:hAnsi="Times New Roman" w:cs="Times New Roman"/>
          <w:sz w:val="24"/>
          <w:szCs w:val="24"/>
        </w:rPr>
        <w:t>nte</w:t>
      </w:r>
      <w:r w:rsidR="00921CF7" w:rsidRPr="003B200F">
        <w:rPr>
          <w:rFonts w:ascii="Times New Roman" w:hAnsi="Times New Roman" w:cs="Times New Roman"/>
          <w:sz w:val="24"/>
          <w:szCs w:val="24"/>
        </w:rPr>
        <w:t xml:space="preserve"> la opinión pública, </w:t>
      </w:r>
      <w:r w:rsidRPr="003B200F">
        <w:rPr>
          <w:rFonts w:ascii="Times New Roman" w:hAnsi="Times New Roman" w:cs="Times New Roman"/>
          <w:sz w:val="24"/>
          <w:szCs w:val="24"/>
        </w:rPr>
        <w:t>el “</w:t>
      </w:r>
      <w:r w:rsidR="00C01270" w:rsidRPr="003B200F">
        <w:rPr>
          <w:rFonts w:ascii="Times New Roman" w:hAnsi="Times New Roman" w:cs="Times New Roman"/>
          <w:sz w:val="24"/>
          <w:szCs w:val="24"/>
        </w:rPr>
        <w:t>Lava jato</w:t>
      </w:r>
      <w:r w:rsidR="0095041A" w:rsidRPr="003B200F">
        <w:rPr>
          <w:rFonts w:ascii="Times New Roman" w:hAnsi="Times New Roman" w:cs="Times New Roman"/>
          <w:sz w:val="24"/>
          <w:szCs w:val="24"/>
        </w:rPr>
        <w:t xml:space="preserve"> uruguayo”.</w:t>
      </w:r>
    </w:p>
    <w:p w:rsidR="002C12C1" w:rsidRPr="003B200F" w:rsidRDefault="002C12C1" w:rsidP="003B200F">
      <w:pPr>
        <w:jc w:val="both"/>
        <w:rPr>
          <w:rFonts w:ascii="Times New Roman" w:hAnsi="Times New Roman" w:cs="Times New Roman"/>
          <w:sz w:val="24"/>
          <w:szCs w:val="24"/>
        </w:rPr>
      </w:pPr>
      <w:r w:rsidRPr="003B200F">
        <w:rPr>
          <w:rFonts w:ascii="Times New Roman" w:hAnsi="Times New Roman" w:cs="Times New Roman"/>
          <w:sz w:val="24"/>
          <w:szCs w:val="24"/>
        </w:rPr>
        <w:t xml:space="preserve">Todo este orquestado accionar </w:t>
      </w:r>
      <w:r w:rsidR="00C746ED" w:rsidRPr="003B200F">
        <w:rPr>
          <w:rFonts w:ascii="Times New Roman" w:hAnsi="Times New Roman" w:cs="Times New Roman"/>
          <w:sz w:val="24"/>
          <w:szCs w:val="24"/>
        </w:rPr>
        <w:t>que comenzó en 2015, ha sido</w:t>
      </w:r>
      <w:r w:rsidRPr="003B200F">
        <w:rPr>
          <w:rFonts w:ascii="Times New Roman" w:hAnsi="Times New Roman" w:cs="Times New Roman"/>
          <w:sz w:val="24"/>
          <w:szCs w:val="24"/>
        </w:rPr>
        <w:t xml:space="preserve"> </w:t>
      </w:r>
      <w:r w:rsidR="00652DFE" w:rsidRPr="003B200F">
        <w:rPr>
          <w:rFonts w:ascii="Times New Roman" w:hAnsi="Times New Roman" w:cs="Times New Roman"/>
          <w:sz w:val="24"/>
          <w:szCs w:val="24"/>
        </w:rPr>
        <w:t xml:space="preserve">puesto en marcha </w:t>
      </w:r>
      <w:r w:rsidR="00C746ED" w:rsidRPr="003B200F">
        <w:rPr>
          <w:rFonts w:ascii="Times New Roman" w:hAnsi="Times New Roman" w:cs="Times New Roman"/>
          <w:sz w:val="24"/>
          <w:szCs w:val="24"/>
        </w:rPr>
        <w:t xml:space="preserve">fundamentalmente, con </w:t>
      </w:r>
      <w:r w:rsidRPr="003B200F">
        <w:rPr>
          <w:rFonts w:ascii="Times New Roman" w:hAnsi="Times New Roman" w:cs="Times New Roman"/>
          <w:sz w:val="24"/>
          <w:szCs w:val="24"/>
        </w:rPr>
        <w:t>la deliberada voluntad de la oposición política de exponer los hechos denunciados al menosprecio y al odio público</w:t>
      </w:r>
      <w:r w:rsidR="00F8078A" w:rsidRPr="003B200F">
        <w:rPr>
          <w:rFonts w:ascii="Times New Roman" w:hAnsi="Times New Roman" w:cs="Times New Roman"/>
          <w:sz w:val="24"/>
          <w:szCs w:val="24"/>
        </w:rPr>
        <w:t>.</w:t>
      </w:r>
      <w:r w:rsidR="00C746ED" w:rsidRPr="003B200F">
        <w:rPr>
          <w:rFonts w:ascii="Times New Roman" w:hAnsi="Times New Roman" w:cs="Times New Roman"/>
          <w:sz w:val="24"/>
          <w:szCs w:val="24"/>
        </w:rPr>
        <w:t xml:space="preserve"> </w:t>
      </w:r>
    </w:p>
    <w:p w:rsidR="00815DFE" w:rsidRPr="003B200F" w:rsidRDefault="00770AA9" w:rsidP="003B200F">
      <w:pPr>
        <w:jc w:val="both"/>
        <w:rPr>
          <w:rFonts w:ascii="Times New Roman" w:hAnsi="Times New Roman" w:cs="Times New Roman"/>
          <w:sz w:val="24"/>
          <w:szCs w:val="24"/>
        </w:rPr>
      </w:pPr>
      <w:r w:rsidRPr="003B200F">
        <w:rPr>
          <w:rFonts w:ascii="Times New Roman" w:hAnsi="Times New Roman" w:cs="Times New Roman"/>
          <w:sz w:val="24"/>
          <w:szCs w:val="24"/>
        </w:rPr>
        <w:t xml:space="preserve">En 2017 se presentó una denuncia </w:t>
      </w:r>
      <w:r w:rsidR="00652DFE" w:rsidRPr="003B200F">
        <w:rPr>
          <w:rFonts w:ascii="Times New Roman" w:hAnsi="Times New Roman" w:cs="Times New Roman"/>
          <w:sz w:val="24"/>
          <w:szCs w:val="24"/>
        </w:rPr>
        <w:t xml:space="preserve">contra mi persona </w:t>
      </w:r>
      <w:r w:rsidRPr="003B200F">
        <w:rPr>
          <w:rFonts w:ascii="Times New Roman" w:hAnsi="Times New Roman" w:cs="Times New Roman"/>
          <w:sz w:val="24"/>
          <w:szCs w:val="24"/>
        </w:rPr>
        <w:t>por el u</w:t>
      </w:r>
      <w:r w:rsidR="00815DFE" w:rsidRPr="003B200F">
        <w:rPr>
          <w:rFonts w:ascii="Times New Roman" w:hAnsi="Times New Roman" w:cs="Times New Roman"/>
          <w:sz w:val="24"/>
          <w:szCs w:val="24"/>
        </w:rPr>
        <w:t>so de las tarjetas</w:t>
      </w:r>
      <w:r w:rsidR="00EB6993" w:rsidRPr="003B200F">
        <w:rPr>
          <w:rFonts w:ascii="Times New Roman" w:hAnsi="Times New Roman" w:cs="Times New Roman"/>
          <w:sz w:val="24"/>
          <w:szCs w:val="24"/>
        </w:rPr>
        <w:t xml:space="preserve"> corporativas</w:t>
      </w:r>
      <w:r w:rsidR="00E96F0C" w:rsidRPr="003B200F">
        <w:rPr>
          <w:rFonts w:ascii="Times New Roman" w:hAnsi="Times New Roman" w:cs="Times New Roman"/>
          <w:sz w:val="24"/>
          <w:szCs w:val="24"/>
        </w:rPr>
        <w:t xml:space="preserve"> de ALUR</w:t>
      </w:r>
      <w:r w:rsidR="00815DFE" w:rsidRPr="003B200F">
        <w:rPr>
          <w:rFonts w:ascii="Times New Roman" w:hAnsi="Times New Roman" w:cs="Times New Roman"/>
          <w:sz w:val="24"/>
          <w:szCs w:val="24"/>
        </w:rPr>
        <w:t>.</w:t>
      </w:r>
      <w:r w:rsidR="00921CF7" w:rsidRPr="003B200F">
        <w:rPr>
          <w:rFonts w:ascii="Times New Roman" w:hAnsi="Times New Roman" w:cs="Times New Roman"/>
          <w:sz w:val="24"/>
          <w:szCs w:val="24"/>
        </w:rPr>
        <w:t xml:space="preserve"> </w:t>
      </w:r>
      <w:r w:rsidR="00815DFE" w:rsidRPr="003B200F">
        <w:rPr>
          <w:rFonts w:ascii="Times New Roman" w:hAnsi="Times New Roman" w:cs="Times New Roman"/>
          <w:sz w:val="24"/>
          <w:szCs w:val="24"/>
        </w:rPr>
        <w:t>Esa</w:t>
      </w:r>
      <w:r w:rsidR="00652DFE" w:rsidRPr="003B200F">
        <w:rPr>
          <w:rFonts w:ascii="Times New Roman" w:hAnsi="Times New Roman" w:cs="Times New Roman"/>
          <w:sz w:val="24"/>
          <w:szCs w:val="24"/>
        </w:rPr>
        <w:t xml:space="preserve"> denuncia, tuvo como objeto </w:t>
      </w:r>
      <w:r w:rsidR="00815DFE" w:rsidRPr="003B200F">
        <w:rPr>
          <w:rFonts w:ascii="Times New Roman" w:hAnsi="Times New Roman" w:cs="Times New Roman"/>
          <w:sz w:val="24"/>
          <w:szCs w:val="24"/>
        </w:rPr>
        <w:t xml:space="preserve">instalar </w:t>
      </w:r>
      <w:r w:rsidR="00652DFE" w:rsidRPr="003B200F">
        <w:rPr>
          <w:rFonts w:ascii="Times New Roman" w:hAnsi="Times New Roman" w:cs="Times New Roman"/>
          <w:sz w:val="24"/>
          <w:szCs w:val="24"/>
        </w:rPr>
        <w:t xml:space="preserve">una verdad a medias, </w:t>
      </w:r>
      <w:r w:rsidR="00815DFE" w:rsidRPr="003B200F">
        <w:rPr>
          <w:rFonts w:ascii="Times New Roman" w:hAnsi="Times New Roman" w:cs="Times New Roman"/>
          <w:sz w:val="24"/>
          <w:szCs w:val="24"/>
        </w:rPr>
        <w:t>expuesta maliciosamente en la denuncia</w:t>
      </w:r>
      <w:r w:rsidR="00E7633B" w:rsidRPr="003B200F">
        <w:rPr>
          <w:rFonts w:ascii="Times New Roman" w:hAnsi="Times New Roman" w:cs="Times New Roman"/>
          <w:sz w:val="24"/>
          <w:szCs w:val="24"/>
        </w:rPr>
        <w:t xml:space="preserve">, </w:t>
      </w:r>
      <w:r w:rsidR="00815DFE" w:rsidRPr="003B200F">
        <w:rPr>
          <w:rFonts w:ascii="Times New Roman" w:hAnsi="Times New Roman" w:cs="Times New Roman"/>
          <w:sz w:val="24"/>
          <w:szCs w:val="24"/>
        </w:rPr>
        <w:t xml:space="preserve">desarrollando los acontecimientos fácticos de forma parcial </w:t>
      </w:r>
      <w:r w:rsidR="00652DFE" w:rsidRPr="003B200F">
        <w:rPr>
          <w:rFonts w:ascii="Times New Roman" w:hAnsi="Times New Roman" w:cs="Times New Roman"/>
          <w:sz w:val="24"/>
          <w:szCs w:val="24"/>
        </w:rPr>
        <w:t>-</w:t>
      </w:r>
      <w:r w:rsidR="00815DFE" w:rsidRPr="003B200F">
        <w:rPr>
          <w:rFonts w:ascii="Times New Roman" w:hAnsi="Times New Roman" w:cs="Times New Roman"/>
          <w:sz w:val="24"/>
          <w:szCs w:val="24"/>
        </w:rPr>
        <w:t>en algunas ocasiones</w:t>
      </w:r>
      <w:r w:rsidR="00652DFE" w:rsidRPr="003B200F">
        <w:rPr>
          <w:rFonts w:ascii="Times New Roman" w:hAnsi="Times New Roman" w:cs="Times New Roman"/>
          <w:sz w:val="24"/>
          <w:szCs w:val="24"/>
        </w:rPr>
        <w:t>-</w:t>
      </w:r>
      <w:r w:rsidR="00815DFE" w:rsidRPr="003B200F">
        <w:rPr>
          <w:rFonts w:ascii="Times New Roman" w:hAnsi="Times New Roman" w:cs="Times New Roman"/>
          <w:sz w:val="24"/>
          <w:szCs w:val="24"/>
        </w:rPr>
        <w:t xml:space="preserve"> y tergiversados en ot</w:t>
      </w:r>
      <w:r w:rsidR="00652DFE" w:rsidRPr="003B200F">
        <w:rPr>
          <w:rFonts w:ascii="Times New Roman" w:hAnsi="Times New Roman" w:cs="Times New Roman"/>
          <w:sz w:val="24"/>
          <w:szCs w:val="24"/>
        </w:rPr>
        <w:t xml:space="preserve">ras, involucrándome, </w:t>
      </w:r>
      <w:r w:rsidR="00815DFE" w:rsidRPr="003B200F">
        <w:rPr>
          <w:rFonts w:ascii="Times New Roman" w:hAnsi="Times New Roman" w:cs="Times New Roman"/>
          <w:sz w:val="24"/>
          <w:szCs w:val="24"/>
        </w:rPr>
        <w:t>con el únic</w:t>
      </w:r>
      <w:r w:rsidR="00652DFE" w:rsidRPr="003B200F">
        <w:rPr>
          <w:rFonts w:ascii="Times New Roman" w:hAnsi="Times New Roman" w:cs="Times New Roman"/>
          <w:sz w:val="24"/>
          <w:szCs w:val="24"/>
        </w:rPr>
        <w:t>o objetivo de exponerme</w:t>
      </w:r>
      <w:r w:rsidR="00815DFE" w:rsidRPr="003B200F">
        <w:rPr>
          <w:rFonts w:ascii="Times New Roman" w:hAnsi="Times New Roman" w:cs="Times New Roman"/>
          <w:sz w:val="24"/>
          <w:szCs w:val="24"/>
        </w:rPr>
        <w:t xml:space="preserve"> al escarnio público.</w:t>
      </w:r>
    </w:p>
    <w:p w:rsidR="0031116C" w:rsidRPr="003B200F" w:rsidRDefault="00652DFE" w:rsidP="003B200F">
      <w:pPr>
        <w:pStyle w:val="NormalWeb"/>
        <w:jc w:val="both"/>
      </w:pPr>
      <w:r w:rsidRPr="003B200F">
        <w:t>Pero fui</w:t>
      </w:r>
      <w:r w:rsidR="00770AA9" w:rsidRPr="003B200F">
        <w:t xml:space="preserve"> a la Justicia, </w:t>
      </w:r>
      <w:r w:rsidRPr="003B200F">
        <w:t>como debe ser,</w:t>
      </w:r>
      <w:r w:rsidR="00770AA9" w:rsidRPr="003B200F">
        <w:t xml:space="preserve"> sin</w:t>
      </w:r>
      <w:r w:rsidR="008112AF" w:rsidRPr="003B200F">
        <w:t xml:space="preserve"> ampararme en</w:t>
      </w:r>
      <w:r w:rsidR="00FF6909">
        <w:t xml:space="preserve"> </w:t>
      </w:r>
      <w:r w:rsidR="00770AA9" w:rsidRPr="003B200F">
        <w:t>los fueros,</w:t>
      </w:r>
      <w:r w:rsidR="008112AF" w:rsidRPr="003B200F">
        <w:t xml:space="preserve"> entendiendo que es</w:t>
      </w:r>
      <w:r w:rsidR="0031116C" w:rsidRPr="003B200F">
        <w:t xml:space="preserve"> la </w:t>
      </w:r>
      <w:r w:rsidR="004B06B0" w:rsidRPr="003B200F">
        <w:t>Justicia</w:t>
      </w:r>
      <w:r w:rsidR="0031116C" w:rsidRPr="003B200F">
        <w:t xml:space="preserve"> la que, en definitiva, </w:t>
      </w:r>
      <w:r w:rsidR="00921CF7" w:rsidRPr="003B200F">
        <w:t xml:space="preserve">resolvería si </w:t>
      </w:r>
      <w:r w:rsidR="00815DFE" w:rsidRPr="003B200F">
        <w:t>existía</w:t>
      </w:r>
      <w:r w:rsidR="00921CF7" w:rsidRPr="003B200F">
        <w:t xml:space="preserve"> mérito </w:t>
      </w:r>
      <w:r w:rsidR="008112AF" w:rsidRPr="003B200F">
        <w:t xml:space="preserve">o no </w:t>
      </w:r>
      <w:r w:rsidR="00921CF7" w:rsidRPr="003B200F">
        <w:t>para determinar responsab</w:t>
      </w:r>
      <w:r w:rsidR="008112AF" w:rsidRPr="003B200F">
        <w:t>ilidades penales individuales o si</w:t>
      </w:r>
      <w:r w:rsidR="00921CF7" w:rsidRPr="003B200F">
        <w:t xml:space="preserve"> de lo contrario, </w:t>
      </w:r>
      <w:r w:rsidR="008112AF" w:rsidRPr="003B200F">
        <w:t xml:space="preserve">correspondía </w:t>
      </w:r>
      <w:r w:rsidR="00921CF7" w:rsidRPr="003B200F">
        <w:t>e</w:t>
      </w:r>
      <w:r w:rsidR="008112AF" w:rsidRPr="003B200F">
        <w:t>l archivo de las actuaciones.</w:t>
      </w:r>
    </w:p>
    <w:p w:rsidR="00474638" w:rsidRPr="003B200F" w:rsidRDefault="008112AF" w:rsidP="003B200F">
      <w:pPr>
        <w:pStyle w:val="NormalWeb"/>
        <w:jc w:val="both"/>
        <w:rPr>
          <w:i/>
        </w:rPr>
      </w:pPr>
      <w:r w:rsidRPr="003B200F">
        <w:t>Luego de mi comparecencia en Sede penal y sometiéndome a horas de un riguroso interrogatorio, en</w:t>
      </w:r>
      <w:r w:rsidR="00064C5E" w:rsidRPr="003B200F">
        <w:t xml:space="preserve"> mayo de 2018, </w:t>
      </w:r>
      <w:r w:rsidRPr="003B200F">
        <w:t xml:space="preserve">la Fiscalía a cargo del Dr. Luis Pacheco emite su </w:t>
      </w:r>
      <w:r w:rsidRPr="003B200F">
        <w:lastRenderedPageBreak/>
        <w:t>dictamen, cuyos principales argumentos cito textual:</w:t>
      </w:r>
      <w:r w:rsidR="00A1461E" w:rsidRPr="003B200F">
        <w:t xml:space="preserve"> “</w:t>
      </w:r>
      <w:r w:rsidR="00A1461E" w:rsidRPr="003B200F">
        <w:rPr>
          <w:i/>
        </w:rPr>
        <w:t>5) a juicio del suscripto, es irrelevante la discusión doctrinaria planteada por la defensa… pues es evidente que los directores de ALUR no son funcionarios públicos a los efectos penales…pero si –naturalmente- las conductas delictivas podrían quedar atrapadas en las normas penales generales”</w:t>
      </w:r>
      <w:r w:rsidR="00474638" w:rsidRPr="003B200F">
        <w:rPr>
          <w:i/>
        </w:rPr>
        <w:t>.</w:t>
      </w:r>
    </w:p>
    <w:p w:rsidR="008112AF" w:rsidRPr="003B200F" w:rsidRDefault="00FF6909" w:rsidP="003B200F">
      <w:pPr>
        <w:pStyle w:val="NormalWeb"/>
        <w:jc w:val="both"/>
      </w:pPr>
      <w:r>
        <w:t>Se</w:t>
      </w:r>
      <w:bookmarkStart w:id="0" w:name="_GoBack"/>
      <w:bookmarkEnd w:id="0"/>
      <w:r w:rsidR="00474638" w:rsidRPr="003B200F">
        <w:t xml:space="preserve"> instauró </w:t>
      </w:r>
      <w:r w:rsidR="00474638" w:rsidRPr="003B200F">
        <w:rPr>
          <w:i/>
        </w:rPr>
        <w:t xml:space="preserve">maliciosamente </w:t>
      </w:r>
      <w:r w:rsidR="00474638" w:rsidRPr="003B200F">
        <w:t>ante la opinión</w:t>
      </w:r>
      <w:r w:rsidR="00474638" w:rsidRPr="003B200F">
        <w:rPr>
          <w:i/>
        </w:rPr>
        <w:t xml:space="preserve"> </w:t>
      </w:r>
      <w:r w:rsidR="00474638" w:rsidRPr="003B200F">
        <w:t xml:space="preserve">el relato de que no fui procesado por el simple hecho de ser un funcionario privado, extremo que es desmentido expresamente por las conclusiones a las que arriba el Fiscal interviniente. </w:t>
      </w:r>
    </w:p>
    <w:p w:rsidR="00A1461E" w:rsidRPr="003B200F" w:rsidRDefault="00A1461E" w:rsidP="003B200F">
      <w:pPr>
        <w:pStyle w:val="NormalWeb"/>
        <w:jc w:val="both"/>
        <w:rPr>
          <w:i/>
        </w:rPr>
      </w:pPr>
      <w:r w:rsidRPr="003B200F">
        <w:t>“</w:t>
      </w:r>
      <w:r w:rsidRPr="003B200F">
        <w:rPr>
          <w:i/>
        </w:rPr>
        <w:t>10)</w:t>
      </w:r>
      <w:r w:rsidR="00474638" w:rsidRPr="003B200F">
        <w:rPr>
          <w:i/>
        </w:rPr>
        <w:t xml:space="preserve"> </w:t>
      </w:r>
      <w:r w:rsidRPr="003B200F">
        <w:rPr>
          <w:i/>
        </w:rPr>
        <w:t>…</w:t>
      </w:r>
      <w:r w:rsidR="00474638" w:rsidRPr="003B200F">
        <w:rPr>
          <w:i/>
        </w:rPr>
        <w:t xml:space="preserve"> </w:t>
      </w:r>
      <w:r w:rsidRPr="003B200F">
        <w:rPr>
          <w:i/>
        </w:rPr>
        <w:t>la fiscalía entiende que el denunciado ha acreditado el motivo de la mayoría de los viajes denunciados y que la mayoría de los gastos incurridos responden a alojamientos, transportes o alimentación, esto es, rubros que pueden ser considerados usuales en los viajes de negocios y no surgen gastos en otro tipo de comercios…también ha quedado probado que no existían viajes o misiones oficiales por lo que el director de la empresa gozaba de amplia discrecionalidad para el uso de la tarjeta, aún en días de licencia”</w:t>
      </w:r>
    </w:p>
    <w:p w:rsidR="00A1461E" w:rsidRPr="003B200F" w:rsidRDefault="00A1461E" w:rsidP="003B200F">
      <w:pPr>
        <w:pStyle w:val="NormalWeb"/>
        <w:jc w:val="both"/>
        <w:rPr>
          <w:i/>
        </w:rPr>
      </w:pPr>
      <w:r w:rsidRPr="003B200F">
        <w:rPr>
          <w:i/>
        </w:rPr>
        <w:t>“Por los fundamentos expuestos, la Fiscalía Solicita:</w:t>
      </w:r>
      <w:r w:rsidR="0095041A" w:rsidRPr="003B200F">
        <w:rPr>
          <w:i/>
        </w:rPr>
        <w:t xml:space="preserve"> </w:t>
      </w:r>
      <w:r w:rsidRPr="003B200F">
        <w:rPr>
          <w:i/>
        </w:rPr>
        <w:t xml:space="preserve">Se tenga presente que no se formulara requisitoria penal contra el indagado Sr. Leonardo De León por  los hechos relacionados con el uso de las tarjetas corporativas de ALUR S.A. por lo que puede disponerse el archivo de la </w:t>
      </w:r>
      <w:r w:rsidR="00EC5039" w:rsidRPr="003B200F">
        <w:rPr>
          <w:i/>
        </w:rPr>
        <w:t>denuncia</w:t>
      </w:r>
      <w:r w:rsidRPr="003B200F">
        <w:rPr>
          <w:i/>
        </w:rPr>
        <w:t>, sin perjuicio.”</w:t>
      </w:r>
    </w:p>
    <w:p w:rsidR="00E06B5D" w:rsidRPr="003B200F" w:rsidRDefault="00921CF7" w:rsidP="003B200F">
      <w:pPr>
        <w:pStyle w:val="NormalWeb"/>
        <w:jc w:val="both"/>
      </w:pPr>
      <w:r w:rsidRPr="003B200F">
        <w:t xml:space="preserve">En </w:t>
      </w:r>
      <w:r w:rsidR="00E06B5D" w:rsidRPr="003B200F">
        <w:t xml:space="preserve">mayo de 2018, </w:t>
      </w:r>
      <w:r w:rsidR="00387F0A" w:rsidRPr="003B200F">
        <w:t xml:space="preserve">la Jueza </w:t>
      </w:r>
      <w:r w:rsidR="00330EEA" w:rsidRPr="003B200F">
        <w:t xml:space="preserve">Dra. </w:t>
      </w:r>
      <w:r w:rsidR="0031116C" w:rsidRPr="003B200F">
        <w:t>Beatriz Larrieu</w:t>
      </w:r>
      <w:r w:rsidR="00387F0A" w:rsidRPr="003B200F">
        <w:t xml:space="preserve"> por Decreto 390/2018, archivó la denuncia</w:t>
      </w:r>
      <w:r w:rsidR="0031116C" w:rsidRPr="003B200F">
        <w:t xml:space="preserve">: </w:t>
      </w:r>
      <w:r w:rsidR="00387F0A" w:rsidRPr="003B200F">
        <w:t>“</w:t>
      </w:r>
      <w:r w:rsidR="0031116C" w:rsidRPr="003B200F">
        <w:rPr>
          <w:i/>
        </w:rPr>
        <w:t>Atento a las emergencias del dictamen fiscal nº 410/2018  y en virtud del principio acusatorio consagrado en el art. 22 de la Constitución, archívense las actuaciones presumariales respecto de los indagados Leonardo De León…, sin perjuicio”.</w:t>
      </w:r>
      <w:r w:rsidR="00521D30" w:rsidRPr="003B200F">
        <w:t xml:space="preserve"> </w:t>
      </w:r>
      <w:r w:rsidR="00387F0A" w:rsidRPr="003B200F">
        <w:t>De ese modo, quedó laudado el tema para la Justicia Uruguaya.</w:t>
      </w:r>
    </w:p>
    <w:p w:rsidR="001852EC" w:rsidRPr="003B200F" w:rsidRDefault="00815DFE" w:rsidP="003B200F">
      <w:pPr>
        <w:jc w:val="both"/>
        <w:rPr>
          <w:rFonts w:ascii="Times New Roman" w:hAnsi="Times New Roman" w:cs="Times New Roman"/>
          <w:sz w:val="24"/>
          <w:szCs w:val="24"/>
        </w:rPr>
      </w:pPr>
      <w:r w:rsidRPr="003B200F">
        <w:rPr>
          <w:rFonts w:ascii="Times New Roman" w:hAnsi="Times New Roman" w:cs="Times New Roman"/>
          <w:sz w:val="24"/>
          <w:szCs w:val="24"/>
        </w:rPr>
        <w:t xml:space="preserve">Posteriormente, </w:t>
      </w:r>
      <w:r w:rsidR="009C7DF0" w:rsidRPr="003B200F">
        <w:rPr>
          <w:rFonts w:ascii="Times New Roman" w:hAnsi="Times New Roman" w:cs="Times New Roman"/>
          <w:sz w:val="24"/>
          <w:szCs w:val="24"/>
        </w:rPr>
        <w:t xml:space="preserve">hace unos días, </w:t>
      </w:r>
      <w:r w:rsidRPr="003B200F">
        <w:rPr>
          <w:rFonts w:ascii="Times New Roman" w:hAnsi="Times New Roman" w:cs="Times New Roman"/>
          <w:sz w:val="24"/>
          <w:szCs w:val="24"/>
        </w:rPr>
        <w:t>se hizo público a través</w:t>
      </w:r>
      <w:r w:rsidR="00387F0A" w:rsidRPr="003B200F">
        <w:rPr>
          <w:rFonts w:ascii="Times New Roman" w:hAnsi="Times New Roman" w:cs="Times New Roman"/>
          <w:sz w:val="24"/>
          <w:szCs w:val="24"/>
        </w:rPr>
        <w:t xml:space="preserve"> de todos los medios de prensa </w:t>
      </w:r>
      <w:r w:rsidR="009C7DF0" w:rsidRPr="003B200F">
        <w:rPr>
          <w:rFonts w:ascii="Times New Roman" w:hAnsi="Times New Roman" w:cs="Times New Roman"/>
          <w:sz w:val="24"/>
          <w:szCs w:val="24"/>
        </w:rPr>
        <w:t>un fallo del</w:t>
      </w:r>
      <w:r w:rsidR="001852EC" w:rsidRPr="003B200F">
        <w:rPr>
          <w:rFonts w:ascii="Times New Roman" w:hAnsi="Times New Roman" w:cs="Times New Roman"/>
          <w:sz w:val="24"/>
          <w:szCs w:val="24"/>
        </w:rPr>
        <w:t xml:space="preserve"> </w:t>
      </w:r>
      <w:r w:rsidR="004B1DD2" w:rsidRPr="003B200F">
        <w:rPr>
          <w:rFonts w:ascii="Times New Roman" w:hAnsi="Times New Roman" w:cs="Times New Roman"/>
          <w:sz w:val="24"/>
          <w:szCs w:val="24"/>
        </w:rPr>
        <w:t>T</w:t>
      </w:r>
      <w:r w:rsidR="00387F0A" w:rsidRPr="003B200F">
        <w:rPr>
          <w:rFonts w:ascii="Times New Roman" w:hAnsi="Times New Roman" w:cs="Times New Roman"/>
          <w:sz w:val="24"/>
          <w:szCs w:val="24"/>
        </w:rPr>
        <w:t>ribunal de Conducta P</w:t>
      </w:r>
      <w:r w:rsidR="001852EC" w:rsidRPr="003B200F">
        <w:rPr>
          <w:rFonts w:ascii="Times New Roman" w:hAnsi="Times New Roman" w:cs="Times New Roman"/>
          <w:sz w:val="24"/>
          <w:szCs w:val="24"/>
        </w:rPr>
        <w:t>olítica del FA</w:t>
      </w:r>
      <w:r w:rsidR="009C7DF0" w:rsidRPr="003B200F">
        <w:rPr>
          <w:rFonts w:ascii="Times New Roman" w:hAnsi="Times New Roman" w:cs="Times New Roman"/>
          <w:sz w:val="24"/>
          <w:szCs w:val="24"/>
        </w:rPr>
        <w:t>.</w:t>
      </w:r>
      <w:r w:rsidR="00010C46" w:rsidRPr="003B200F">
        <w:rPr>
          <w:rFonts w:ascii="Times New Roman" w:hAnsi="Times New Roman" w:cs="Times New Roman"/>
          <w:sz w:val="24"/>
          <w:szCs w:val="24"/>
        </w:rPr>
        <w:t xml:space="preserve"> </w:t>
      </w:r>
      <w:r w:rsidR="008532BE" w:rsidRPr="003B200F">
        <w:rPr>
          <w:rFonts w:ascii="Times New Roman" w:hAnsi="Times New Roman" w:cs="Times New Roman"/>
          <w:sz w:val="24"/>
          <w:szCs w:val="24"/>
        </w:rPr>
        <w:t xml:space="preserve">No es mi objetivo, </w:t>
      </w:r>
      <w:r w:rsidR="00387F0A" w:rsidRPr="003B200F">
        <w:rPr>
          <w:rFonts w:ascii="Times New Roman" w:hAnsi="Times New Roman" w:cs="Times New Roman"/>
          <w:sz w:val="24"/>
          <w:szCs w:val="24"/>
        </w:rPr>
        <w:t xml:space="preserve">adjetivar en relación al fallo </w:t>
      </w:r>
      <w:r w:rsidR="008532BE" w:rsidRPr="003B200F">
        <w:rPr>
          <w:rFonts w:ascii="Times New Roman" w:hAnsi="Times New Roman" w:cs="Times New Roman"/>
          <w:sz w:val="24"/>
          <w:szCs w:val="24"/>
        </w:rPr>
        <w:t xml:space="preserve">ni </w:t>
      </w:r>
      <w:r w:rsidR="00387F0A" w:rsidRPr="003B200F">
        <w:rPr>
          <w:rFonts w:ascii="Times New Roman" w:hAnsi="Times New Roman" w:cs="Times New Roman"/>
          <w:sz w:val="24"/>
          <w:szCs w:val="24"/>
        </w:rPr>
        <w:t>mucho menos hacer públicos</w:t>
      </w:r>
      <w:r w:rsidR="008532BE" w:rsidRPr="003B200F">
        <w:rPr>
          <w:rFonts w:ascii="Times New Roman" w:hAnsi="Times New Roman" w:cs="Times New Roman"/>
          <w:sz w:val="24"/>
          <w:szCs w:val="24"/>
        </w:rPr>
        <w:t xml:space="preserve"> mis descargos. </w:t>
      </w:r>
      <w:r w:rsidR="00387F0A" w:rsidRPr="003B200F">
        <w:rPr>
          <w:rFonts w:ascii="Times New Roman" w:hAnsi="Times New Roman" w:cs="Times New Roman"/>
          <w:sz w:val="24"/>
          <w:szCs w:val="24"/>
        </w:rPr>
        <w:t>Solo decir, que pese a no compartir muchas de las expresiones que dicho dictamen contiene, r</w:t>
      </w:r>
      <w:r w:rsidR="008532BE" w:rsidRPr="003B200F">
        <w:rPr>
          <w:rFonts w:ascii="Times New Roman" w:hAnsi="Times New Roman" w:cs="Times New Roman"/>
          <w:sz w:val="24"/>
          <w:szCs w:val="24"/>
        </w:rPr>
        <w:t xml:space="preserve">espeto </w:t>
      </w:r>
      <w:r w:rsidR="00387F0A" w:rsidRPr="003B200F">
        <w:rPr>
          <w:rFonts w:ascii="Times New Roman" w:hAnsi="Times New Roman" w:cs="Times New Roman"/>
          <w:sz w:val="24"/>
          <w:szCs w:val="24"/>
        </w:rPr>
        <w:t>por sobretodo la institucionalidad del FA</w:t>
      </w:r>
      <w:r w:rsidR="008532BE" w:rsidRPr="003B200F">
        <w:rPr>
          <w:rFonts w:ascii="Times New Roman" w:hAnsi="Times New Roman" w:cs="Times New Roman"/>
          <w:sz w:val="24"/>
          <w:szCs w:val="24"/>
        </w:rPr>
        <w:t xml:space="preserve"> y </w:t>
      </w:r>
      <w:r w:rsidR="00DA5739" w:rsidRPr="003B200F">
        <w:rPr>
          <w:rFonts w:ascii="Times New Roman" w:hAnsi="Times New Roman" w:cs="Times New Roman"/>
          <w:sz w:val="24"/>
          <w:szCs w:val="24"/>
        </w:rPr>
        <w:t>las decisiones</w:t>
      </w:r>
      <w:r w:rsidR="00F3329F" w:rsidRPr="003B200F">
        <w:rPr>
          <w:rFonts w:ascii="Times New Roman" w:hAnsi="Times New Roman" w:cs="Times New Roman"/>
          <w:sz w:val="24"/>
          <w:szCs w:val="24"/>
        </w:rPr>
        <w:t xml:space="preserve"> que allí se toman</w:t>
      </w:r>
      <w:r w:rsidR="008532BE" w:rsidRPr="003B200F">
        <w:rPr>
          <w:rFonts w:ascii="Times New Roman" w:hAnsi="Times New Roman" w:cs="Times New Roman"/>
          <w:sz w:val="24"/>
          <w:szCs w:val="24"/>
        </w:rPr>
        <w:t xml:space="preserve">. </w:t>
      </w:r>
    </w:p>
    <w:p w:rsidR="00A410D3" w:rsidRPr="003B200F" w:rsidRDefault="00DA5739" w:rsidP="003B200F">
      <w:pPr>
        <w:jc w:val="both"/>
        <w:rPr>
          <w:rFonts w:ascii="Times New Roman" w:hAnsi="Times New Roman" w:cs="Times New Roman"/>
          <w:sz w:val="24"/>
          <w:szCs w:val="24"/>
        </w:rPr>
      </w:pPr>
      <w:r w:rsidRPr="003B200F">
        <w:rPr>
          <w:rFonts w:ascii="Times New Roman" w:hAnsi="Times New Roman" w:cs="Times New Roman"/>
          <w:sz w:val="24"/>
          <w:szCs w:val="24"/>
        </w:rPr>
        <w:t xml:space="preserve">Más allá de lo expuesto, me es imperioso reflexionar sobre </w:t>
      </w:r>
      <w:r w:rsidR="00F945D5" w:rsidRPr="003B200F">
        <w:rPr>
          <w:rFonts w:ascii="Times New Roman" w:hAnsi="Times New Roman" w:cs="Times New Roman"/>
          <w:sz w:val="24"/>
          <w:szCs w:val="24"/>
        </w:rPr>
        <w:t xml:space="preserve">siguientes </w:t>
      </w:r>
      <w:r w:rsidR="00A410D3" w:rsidRPr="003B200F">
        <w:rPr>
          <w:rFonts w:ascii="Times New Roman" w:hAnsi="Times New Roman" w:cs="Times New Roman"/>
          <w:sz w:val="24"/>
          <w:szCs w:val="24"/>
        </w:rPr>
        <w:t>interrogantes:</w:t>
      </w:r>
    </w:p>
    <w:p w:rsidR="001852EC" w:rsidRPr="003B200F" w:rsidRDefault="00A410D3" w:rsidP="003B200F">
      <w:pPr>
        <w:jc w:val="both"/>
        <w:rPr>
          <w:rFonts w:ascii="Times New Roman" w:hAnsi="Times New Roman" w:cs="Times New Roman"/>
          <w:sz w:val="24"/>
          <w:szCs w:val="24"/>
        </w:rPr>
      </w:pPr>
      <w:r w:rsidRPr="003B200F">
        <w:rPr>
          <w:rFonts w:ascii="Times New Roman" w:hAnsi="Times New Roman" w:cs="Times New Roman"/>
          <w:sz w:val="24"/>
          <w:szCs w:val="24"/>
        </w:rPr>
        <w:t>S</w:t>
      </w:r>
      <w:r w:rsidR="00DA5739" w:rsidRPr="003B200F">
        <w:rPr>
          <w:rFonts w:ascii="Times New Roman" w:hAnsi="Times New Roman" w:cs="Times New Roman"/>
          <w:sz w:val="24"/>
          <w:szCs w:val="24"/>
        </w:rPr>
        <w:t>iendo el T</w:t>
      </w:r>
      <w:r w:rsidR="001852EC" w:rsidRPr="003B200F">
        <w:rPr>
          <w:rFonts w:ascii="Times New Roman" w:hAnsi="Times New Roman" w:cs="Times New Roman"/>
          <w:sz w:val="24"/>
          <w:szCs w:val="24"/>
        </w:rPr>
        <w:t xml:space="preserve">ribunal un órgano de un partido político democrático, </w:t>
      </w:r>
      <w:r w:rsidR="00DA5739" w:rsidRPr="003B200F">
        <w:rPr>
          <w:rFonts w:ascii="Times New Roman" w:hAnsi="Times New Roman" w:cs="Times New Roman"/>
          <w:sz w:val="24"/>
          <w:szCs w:val="24"/>
        </w:rPr>
        <w:t>¿</w:t>
      </w:r>
      <w:r w:rsidR="001852EC" w:rsidRPr="003B200F">
        <w:rPr>
          <w:rFonts w:ascii="Times New Roman" w:hAnsi="Times New Roman" w:cs="Times New Roman"/>
          <w:sz w:val="24"/>
          <w:szCs w:val="24"/>
        </w:rPr>
        <w:t xml:space="preserve">no debería </w:t>
      </w:r>
      <w:r w:rsidR="00DA5739" w:rsidRPr="003B200F">
        <w:rPr>
          <w:rFonts w:ascii="Times New Roman" w:hAnsi="Times New Roman" w:cs="Times New Roman"/>
          <w:sz w:val="24"/>
          <w:szCs w:val="24"/>
        </w:rPr>
        <w:t xml:space="preserve">ver como un acto de grandeza y confianza plena en las instituciones </w:t>
      </w:r>
      <w:r w:rsidR="001852EC" w:rsidRPr="003B200F">
        <w:rPr>
          <w:rFonts w:ascii="Times New Roman" w:hAnsi="Times New Roman" w:cs="Times New Roman"/>
          <w:sz w:val="24"/>
          <w:szCs w:val="24"/>
        </w:rPr>
        <w:t>que uno de sus miembros no</w:t>
      </w:r>
      <w:r w:rsidR="00DA5739" w:rsidRPr="003B200F">
        <w:rPr>
          <w:rFonts w:ascii="Times New Roman" w:hAnsi="Times New Roman" w:cs="Times New Roman"/>
          <w:sz w:val="24"/>
          <w:szCs w:val="24"/>
        </w:rPr>
        <w:t xml:space="preserve"> se haya amparado en los fueros y</w:t>
      </w:r>
      <w:r w:rsidR="001852EC" w:rsidRPr="003B200F">
        <w:rPr>
          <w:rFonts w:ascii="Times New Roman" w:hAnsi="Times New Roman" w:cs="Times New Roman"/>
          <w:sz w:val="24"/>
          <w:szCs w:val="24"/>
        </w:rPr>
        <w:t xml:space="preserve"> </w:t>
      </w:r>
      <w:r w:rsidR="00DA5739" w:rsidRPr="003B200F">
        <w:rPr>
          <w:rFonts w:ascii="Times New Roman" w:hAnsi="Times New Roman" w:cs="Times New Roman"/>
          <w:sz w:val="24"/>
          <w:szCs w:val="24"/>
        </w:rPr>
        <w:t>se sometiera voluntariamente a la Justicia?</w:t>
      </w:r>
      <w:r w:rsidR="003B200F">
        <w:rPr>
          <w:rFonts w:ascii="Times New Roman" w:hAnsi="Times New Roman" w:cs="Times New Roman"/>
          <w:sz w:val="24"/>
          <w:szCs w:val="24"/>
        </w:rPr>
        <w:t xml:space="preserve"> </w:t>
      </w:r>
      <w:r w:rsidR="00DA5739" w:rsidRPr="003B200F">
        <w:rPr>
          <w:rFonts w:ascii="Times New Roman" w:hAnsi="Times New Roman" w:cs="Times New Roman"/>
          <w:sz w:val="24"/>
          <w:szCs w:val="24"/>
        </w:rPr>
        <w:t xml:space="preserve">Y más aún, refuerza esta idea, que </w:t>
      </w:r>
      <w:r w:rsidR="001852EC" w:rsidRPr="003B200F">
        <w:rPr>
          <w:rFonts w:ascii="Times New Roman" w:hAnsi="Times New Roman" w:cs="Times New Roman"/>
          <w:sz w:val="24"/>
          <w:szCs w:val="24"/>
        </w:rPr>
        <w:t>luego de una profunda</w:t>
      </w:r>
      <w:r w:rsidRPr="003B200F">
        <w:rPr>
          <w:rFonts w:ascii="Times New Roman" w:hAnsi="Times New Roman" w:cs="Times New Roman"/>
          <w:sz w:val="24"/>
          <w:szCs w:val="24"/>
        </w:rPr>
        <w:t xml:space="preserve"> investigación</w:t>
      </w:r>
      <w:r w:rsidR="00DA5739" w:rsidRPr="003B200F">
        <w:rPr>
          <w:rFonts w:ascii="Times New Roman" w:hAnsi="Times New Roman" w:cs="Times New Roman"/>
          <w:sz w:val="24"/>
          <w:szCs w:val="24"/>
        </w:rPr>
        <w:t xml:space="preserve"> </w:t>
      </w:r>
      <w:r w:rsidR="00C96B3F" w:rsidRPr="003B200F">
        <w:rPr>
          <w:rFonts w:ascii="Times New Roman" w:hAnsi="Times New Roman" w:cs="Times New Roman"/>
          <w:sz w:val="24"/>
          <w:szCs w:val="24"/>
        </w:rPr>
        <w:t xml:space="preserve">no </w:t>
      </w:r>
      <w:r w:rsidR="00DA5739" w:rsidRPr="003B200F">
        <w:rPr>
          <w:rFonts w:ascii="Times New Roman" w:hAnsi="Times New Roman" w:cs="Times New Roman"/>
          <w:sz w:val="24"/>
          <w:szCs w:val="24"/>
        </w:rPr>
        <w:t>se encontró</w:t>
      </w:r>
      <w:r w:rsidR="00C96B3F" w:rsidRPr="003B200F">
        <w:rPr>
          <w:rFonts w:ascii="Times New Roman" w:hAnsi="Times New Roman" w:cs="Times New Roman"/>
          <w:sz w:val="24"/>
          <w:szCs w:val="24"/>
        </w:rPr>
        <w:t xml:space="preserve"> ninguna irregularidad</w:t>
      </w:r>
      <w:r w:rsidR="00EC5039">
        <w:rPr>
          <w:rFonts w:ascii="Times New Roman" w:hAnsi="Times New Roman" w:cs="Times New Roman"/>
          <w:sz w:val="24"/>
          <w:szCs w:val="24"/>
        </w:rPr>
        <w:t>.</w:t>
      </w:r>
    </w:p>
    <w:p w:rsidR="001852EC" w:rsidRPr="003B200F" w:rsidRDefault="00A410D3" w:rsidP="003B200F">
      <w:pPr>
        <w:jc w:val="both"/>
        <w:rPr>
          <w:rFonts w:ascii="Times New Roman" w:hAnsi="Times New Roman" w:cs="Times New Roman"/>
          <w:sz w:val="24"/>
          <w:szCs w:val="24"/>
        </w:rPr>
      </w:pPr>
      <w:r w:rsidRPr="003B200F">
        <w:rPr>
          <w:rFonts w:ascii="Times New Roman" w:hAnsi="Times New Roman" w:cs="Times New Roman"/>
          <w:sz w:val="24"/>
          <w:szCs w:val="24"/>
        </w:rPr>
        <w:t>¿</w:t>
      </w:r>
      <w:r w:rsidR="007875CC" w:rsidRPr="003B200F">
        <w:rPr>
          <w:rFonts w:ascii="Times New Roman" w:hAnsi="Times New Roman" w:cs="Times New Roman"/>
          <w:sz w:val="24"/>
          <w:szCs w:val="24"/>
        </w:rPr>
        <w:t>Cómo debería tomarse por parte de</w:t>
      </w:r>
      <w:r w:rsidR="00C96B3F" w:rsidRPr="003B200F">
        <w:rPr>
          <w:rFonts w:ascii="Times New Roman" w:hAnsi="Times New Roman" w:cs="Times New Roman"/>
          <w:sz w:val="24"/>
          <w:szCs w:val="24"/>
        </w:rPr>
        <w:t xml:space="preserve"> un</w:t>
      </w:r>
      <w:r w:rsidR="007B6588" w:rsidRPr="003B200F">
        <w:rPr>
          <w:rFonts w:ascii="Times New Roman" w:hAnsi="Times New Roman" w:cs="Times New Roman"/>
          <w:sz w:val="24"/>
          <w:szCs w:val="24"/>
        </w:rPr>
        <w:t xml:space="preserve"> partido político</w:t>
      </w:r>
      <w:r w:rsidR="00C96B3F" w:rsidRPr="003B200F">
        <w:rPr>
          <w:rFonts w:ascii="Times New Roman" w:hAnsi="Times New Roman" w:cs="Times New Roman"/>
          <w:sz w:val="24"/>
          <w:szCs w:val="24"/>
        </w:rPr>
        <w:t xml:space="preserve"> democrático</w:t>
      </w:r>
      <w:r w:rsidR="007875CC" w:rsidRPr="003B200F">
        <w:rPr>
          <w:rFonts w:ascii="Times New Roman" w:hAnsi="Times New Roman" w:cs="Times New Roman"/>
          <w:sz w:val="24"/>
          <w:szCs w:val="24"/>
        </w:rPr>
        <w:t xml:space="preserve"> </w:t>
      </w:r>
      <w:r w:rsidR="00C96F74" w:rsidRPr="003B200F">
        <w:rPr>
          <w:rFonts w:ascii="Times New Roman" w:hAnsi="Times New Roman" w:cs="Times New Roman"/>
          <w:sz w:val="24"/>
          <w:szCs w:val="24"/>
        </w:rPr>
        <w:t>el hecho de que</w:t>
      </w:r>
      <w:r w:rsidR="007B6588" w:rsidRPr="003B200F">
        <w:rPr>
          <w:rFonts w:ascii="Times New Roman" w:hAnsi="Times New Roman" w:cs="Times New Roman"/>
          <w:sz w:val="24"/>
          <w:szCs w:val="24"/>
        </w:rPr>
        <w:t xml:space="preserve"> uno de sus miembros haya </w:t>
      </w:r>
      <w:r w:rsidR="007875CC" w:rsidRPr="003B200F">
        <w:rPr>
          <w:rFonts w:ascii="Times New Roman" w:hAnsi="Times New Roman" w:cs="Times New Roman"/>
          <w:sz w:val="24"/>
          <w:szCs w:val="24"/>
        </w:rPr>
        <w:t xml:space="preserve">sorteado </w:t>
      </w:r>
      <w:r w:rsidR="007B6588" w:rsidRPr="003B200F">
        <w:rPr>
          <w:rFonts w:ascii="Times New Roman" w:hAnsi="Times New Roman" w:cs="Times New Roman"/>
          <w:sz w:val="24"/>
          <w:szCs w:val="24"/>
        </w:rPr>
        <w:t>el</w:t>
      </w:r>
      <w:r w:rsidR="002A0EFC" w:rsidRPr="003B200F">
        <w:rPr>
          <w:rFonts w:ascii="Times New Roman" w:hAnsi="Times New Roman" w:cs="Times New Roman"/>
          <w:sz w:val="24"/>
          <w:szCs w:val="24"/>
        </w:rPr>
        <w:t xml:space="preserve"> riguroso escollo </w:t>
      </w:r>
      <w:r w:rsidR="007B6588" w:rsidRPr="003B200F">
        <w:rPr>
          <w:rFonts w:ascii="Times New Roman" w:hAnsi="Times New Roman" w:cs="Times New Roman"/>
          <w:sz w:val="24"/>
          <w:szCs w:val="24"/>
        </w:rPr>
        <w:t xml:space="preserve">de </w:t>
      </w:r>
      <w:r w:rsidR="002A0EFC" w:rsidRPr="003B200F">
        <w:rPr>
          <w:rFonts w:ascii="Times New Roman" w:hAnsi="Times New Roman" w:cs="Times New Roman"/>
          <w:sz w:val="24"/>
          <w:szCs w:val="24"/>
        </w:rPr>
        <w:t xml:space="preserve">la </w:t>
      </w:r>
      <w:r w:rsidR="007B6588" w:rsidRPr="003B200F">
        <w:rPr>
          <w:rFonts w:ascii="Times New Roman" w:hAnsi="Times New Roman" w:cs="Times New Roman"/>
          <w:sz w:val="24"/>
          <w:szCs w:val="24"/>
        </w:rPr>
        <w:t>legalidad a través de los órganos que la Constitución establece para juzgar la conducta de todos los habitantes?</w:t>
      </w:r>
    </w:p>
    <w:p w:rsidR="0015250F" w:rsidRPr="003B200F" w:rsidRDefault="009C7DF0" w:rsidP="003B200F">
      <w:pPr>
        <w:jc w:val="both"/>
        <w:rPr>
          <w:rFonts w:ascii="Times New Roman" w:hAnsi="Times New Roman" w:cs="Times New Roman"/>
          <w:sz w:val="24"/>
          <w:szCs w:val="24"/>
        </w:rPr>
      </w:pPr>
      <w:r w:rsidRPr="003B200F">
        <w:rPr>
          <w:rFonts w:ascii="Times New Roman" w:hAnsi="Times New Roman" w:cs="Times New Roman"/>
          <w:sz w:val="24"/>
          <w:szCs w:val="24"/>
        </w:rPr>
        <w:lastRenderedPageBreak/>
        <w:t xml:space="preserve">A partir de </w:t>
      </w:r>
      <w:r w:rsidR="008C4C09" w:rsidRPr="003B200F">
        <w:rPr>
          <w:rFonts w:ascii="Times New Roman" w:hAnsi="Times New Roman" w:cs="Times New Roman"/>
          <w:sz w:val="24"/>
          <w:szCs w:val="24"/>
        </w:rPr>
        <w:t>la existencia de</w:t>
      </w:r>
      <w:r w:rsidRPr="003B200F">
        <w:rPr>
          <w:rFonts w:ascii="Times New Roman" w:hAnsi="Times New Roman" w:cs="Times New Roman"/>
          <w:sz w:val="24"/>
          <w:szCs w:val="24"/>
        </w:rPr>
        <w:t xml:space="preserve"> </w:t>
      </w:r>
      <w:r w:rsidR="0015250F" w:rsidRPr="003B200F">
        <w:rPr>
          <w:rFonts w:ascii="Times New Roman" w:hAnsi="Times New Roman" w:cs="Times New Roman"/>
          <w:sz w:val="24"/>
          <w:szCs w:val="24"/>
        </w:rPr>
        <w:t>una sentencia judicial firm</w:t>
      </w:r>
      <w:r w:rsidR="008C4C09" w:rsidRPr="003B200F">
        <w:rPr>
          <w:rFonts w:ascii="Times New Roman" w:hAnsi="Times New Roman" w:cs="Times New Roman"/>
          <w:sz w:val="24"/>
          <w:szCs w:val="24"/>
        </w:rPr>
        <w:t xml:space="preserve">e que excluye el reproche penal, hoy continuo </w:t>
      </w:r>
      <w:r w:rsidR="0015250F" w:rsidRPr="003B200F">
        <w:rPr>
          <w:rFonts w:ascii="Times New Roman" w:hAnsi="Times New Roman" w:cs="Times New Roman"/>
          <w:sz w:val="24"/>
          <w:szCs w:val="24"/>
        </w:rPr>
        <w:t xml:space="preserve">en pleno uso y goce de todos </w:t>
      </w:r>
      <w:r w:rsidR="004927B8" w:rsidRPr="003B200F">
        <w:rPr>
          <w:rFonts w:ascii="Times New Roman" w:hAnsi="Times New Roman" w:cs="Times New Roman"/>
          <w:sz w:val="24"/>
          <w:szCs w:val="24"/>
        </w:rPr>
        <w:t>mis</w:t>
      </w:r>
      <w:r w:rsidR="0015250F" w:rsidRPr="003B200F">
        <w:rPr>
          <w:rFonts w:ascii="Times New Roman" w:hAnsi="Times New Roman" w:cs="Times New Roman"/>
          <w:sz w:val="24"/>
          <w:szCs w:val="24"/>
        </w:rPr>
        <w:t xml:space="preserve"> derechos fundamentales</w:t>
      </w:r>
      <w:r w:rsidR="008C4C09" w:rsidRPr="003B200F">
        <w:rPr>
          <w:rFonts w:ascii="Times New Roman" w:hAnsi="Times New Roman" w:cs="Times New Roman"/>
          <w:sz w:val="24"/>
          <w:szCs w:val="24"/>
        </w:rPr>
        <w:t>,</w:t>
      </w:r>
      <w:r w:rsidR="0015250F" w:rsidRPr="003B200F">
        <w:rPr>
          <w:rFonts w:ascii="Times New Roman" w:hAnsi="Times New Roman" w:cs="Times New Roman"/>
          <w:sz w:val="24"/>
          <w:szCs w:val="24"/>
        </w:rPr>
        <w:t xml:space="preserve"> como cualquier ciudadano</w:t>
      </w:r>
      <w:r w:rsidR="00900B97" w:rsidRPr="003B200F">
        <w:rPr>
          <w:rFonts w:ascii="Times New Roman" w:hAnsi="Times New Roman" w:cs="Times New Roman"/>
          <w:sz w:val="24"/>
          <w:szCs w:val="24"/>
        </w:rPr>
        <w:t xml:space="preserve"> libre</w:t>
      </w:r>
      <w:r w:rsidR="0015250F" w:rsidRPr="003B200F">
        <w:rPr>
          <w:rFonts w:ascii="Times New Roman" w:hAnsi="Times New Roman" w:cs="Times New Roman"/>
          <w:sz w:val="24"/>
          <w:szCs w:val="24"/>
        </w:rPr>
        <w:t>.</w:t>
      </w:r>
    </w:p>
    <w:p w:rsidR="005329B2" w:rsidRPr="003B200F" w:rsidRDefault="008C4C09" w:rsidP="003B200F">
      <w:pPr>
        <w:jc w:val="both"/>
        <w:rPr>
          <w:rFonts w:ascii="Times New Roman" w:hAnsi="Times New Roman" w:cs="Times New Roman"/>
          <w:sz w:val="24"/>
          <w:szCs w:val="24"/>
        </w:rPr>
      </w:pPr>
      <w:r w:rsidRPr="003B200F">
        <w:rPr>
          <w:rFonts w:ascii="Times New Roman" w:hAnsi="Times New Roman" w:cs="Times New Roman"/>
          <w:sz w:val="24"/>
          <w:szCs w:val="24"/>
        </w:rPr>
        <w:t xml:space="preserve">Luego de haber recibido </w:t>
      </w:r>
      <w:r w:rsidR="009B7469" w:rsidRPr="003B200F">
        <w:rPr>
          <w:rFonts w:ascii="Times New Roman" w:hAnsi="Times New Roman" w:cs="Times New Roman"/>
          <w:sz w:val="24"/>
          <w:szCs w:val="24"/>
        </w:rPr>
        <w:t>el dictamen de la J</w:t>
      </w:r>
      <w:r w:rsidR="005329B2" w:rsidRPr="003B200F">
        <w:rPr>
          <w:rFonts w:ascii="Times New Roman" w:hAnsi="Times New Roman" w:cs="Times New Roman"/>
          <w:sz w:val="24"/>
          <w:szCs w:val="24"/>
        </w:rPr>
        <w:t xml:space="preserve">usticia, </w:t>
      </w:r>
      <w:r w:rsidR="0095041A" w:rsidRPr="003B200F">
        <w:rPr>
          <w:rFonts w:ascii="Times New Roman" w:hAnsi="Times New Roman" w:cs="Times New Roman"/>
          <w:sz w:val="24"/>
          <w:szCs w:val="24"/>
        </w:rPr>
        <w:t xml:space="preserve">en mayo de este año, </w:t>
      </w:r>
      <w:r w:rsidR="005329B2" w:rsidRPr="003B200F">
        <w:rPr>
          <w:rFonts w:ascii="Times New Roman" w:hAnsi="Times New Roman" w:cs="Times New Roman"/>
          <w:sz w:val="24"/>
          <w:szCs w:val="24"/>
        </w:rPr>
        <w:t>tomé la decisión de NO</w:t>
      </w:r>
      <w:r w:rsidR="000F7952" w:rsidRPr="003B200F">
        <w:rPr>
          <w:rFonts w:ascii="Times New Roman" w:hAnsi="Times New Roman" w:cs="Times New Roman"/>
          <w:sz w:val="24"/>
          <w:szCs w:val="24"/>
        </w:rPr>
        <w:t xml:space="preserve"> participar en las di</w:t>
      </w:r>
      <w:r w:rsidR="005329B2" w:rsidRPr="003B200F">
        <w:rPr>
          <w:rFonts w:ascii="Times New Roman" w:hAnsi="Times New Roman" w:cs="Times New Roman"/>
          <w:sz w:val="24"/>
          <w:szCs w:val="24"/>
        </w:rPr>
        <w:t xml:space="preserve">stintas instancias electorales </w:t>
      </w:r>
      <w:r w:rsidR="000F7952" w:rsidRPr="003B200F">
        <w:rPr>
          <w:rFonts w:ascii="Times New Roman" w:hAnsi="Times New Roman" w:cs="Times New Roman"/>
          <w:sz w:val="24"/>
          <w:szCs w:val="24"/>
        </w:rPr>
        <w:t>que se desarro</w:t>
      </w:r>
      <w:r w:rsidR="00315B1F" w:rsidRPr="003B200F">
        <w:rPr>
          <w:rFonts w:ascii="Times New Roman" w:hAnsi="Times New Roman" w:cs="Times New Roman"/>
          <w:sz w:val="24"/>
          <w:szCs w:val="24"/>
        </w:rPr>
        <w:t>llará</w:t>
      </w:r>
      <w:r w:rsidR="005329B2" w:rsidRPr="003B200F">
        <w:rPr>
          <w:rFonts w:ascii="Times New Roman" w:hAnsi="Times New Roman" w:cs="Times New Roman"/>
          <w:sz w:val="24"/>
          <w:szCs w:val="24"/>
        </w:rPr>
        <w:t>n entre 2019 y 2020 y obviamente, no asumir ninguna responsabilidad política entre 2020 y 2024.</w:t>
      </w:r>
    </w:p>
    <w:p w:rsidR="005329B2" w:rsidRPr="003B200F" w:rsidRDefault="000F7952" w:rsidP="003B200F">
      <w:pPr>
        <w:jc w:val="both"/>
        <w:rPr>
          <w:rFonts w:ascii="Times New Roman" w:hAnsi="Times New Roman" w:cs="Times New Roman"/>
          <w:sz w:val="24"/>
          <w:szCs w:val="24"/>
        </w:rPr>
      </w:pPr>
      <w:r w:rsidRPr="003B200F">
        <w:rPr>
          <w:rFonts w:ascii="Times New Roman" w:hAnsi="Times New Roman" w:cs="Times New Roman"/>
          <w:sz w:val="24"/>
          <w:szCs w:val="24"/>
        </w:rPr>
        <w:t xml:space="preserve">Es una decisión que tiene en su génesis </w:t>
      </w:r>
      <w:r w:rsidR="00521D30" w:rsidRPr="003B200F">
        <w:rPr>
          <w:rFonts w:ascii="Times New Roman" w:hAnsi="Times New Roman" w:cs="Times New Roman"/>
          <w:sz w:val="24"/>
          <w:szCs w:val="24"/>
        </w:rPr>
        <w:t>razones políticas y</w:t>
      </w:r>
      <w:r w:rsidR="007E13E2" w:rsidRPr="003B200F">
        <w:rPr>
          <w:rFonts w:ascii="Times New Roman" w:hAnsi="Times New Roman" w:cs="Times New Roman"/>
          <w:sz w:val="24"/>
          <w:szCs w:val="24"/>
        </w:rPr>
        <w:t xml:space="preserve"> </w:t>
      </w:r>
      <w:r w:rsidRPr="003B200F">
        <w:rPr>
          <w:rFonts w:ascii="Times New Roman" w:hAnsi="Times New Roman" w:cs="Times New Roman"/>
          <w:sz w:val="24"/>
          <w:szCs w:val="24"/>
        </w:rPr>
        <w:t>decisiones familiares</w:t>
      </w:r>
      <w:r w:rsidR="00521D30" w:rsidRPr="003B200F">
        <w:rPr>
          <w:rFonts w:ascii="Times New Roman" w:hAnsi="Times New Roman" w:cs="Times New Roman"/>
          <w:sz w:val="24"/>
          <w:szCs w:val="24"/>
        </w:rPr>
        <w:t>.</w:t>
      </w:r>
      <w:r w:rsidRPr="003B200F">
        <w:rPr>
          <w:rFonts w:ascii="Times New Roman" w:hAnsi="Times New Roman" w:cs="Times New Roman"/>
          <w:sz w:val="24"/>
          <w:szCs w:val="24"/>
        </w:rPr>
        <w:t xml:space="preserve"> Mi familia, mis compañeros </w:t>
      </w:r>
      <w:r w:rsidR="007E13E2" w:rsidRPr="003B200F">
        <w:rPr>
          <w:rFonts w:ascii="Times New Roman" w:hAnsi="Times New Roman" w:cs="Times New Roman"/>
          <w:sz w:val="24"/>
          <w:szCs w:val="24"/>
        </w:rPr>
        <w:t>más</w:t>
      </w:r>
      <w:r w:rsidRPr="003B200F">
        <w:rPr>
          <w:rFonts w:ascii="Times New Roman" w:hAnsi="Times New Roman" w:cs="Times New Roman"/>
          <w:sz w:val="24"/>
          <w:szCs w:val="24"/>
        </w:rPr>
        <w:t xml:space="preserve"> cercanos de</w:t>
      </w:r>
      <w:r w:rsidR="0029157E" w:rsidRPr="003B200F">
        <w:rPr>
          <w:rFonts w:ascii="Times New Roman" w:hAnsi="Times New Roman" w:cs="Times New Roman"/>
          <w:sz w:val="24"/>
          <w:szCs w:val="24"/>
        </w:rPr>
        <w:t xml:space="preserve"> mi</w:t>
      </w:r>
      <w:r w:rsidRPr="003B200F">
        <w:rPr>
          <w:rFonts w:ascii="Times New Roman" w:hAnsi="Times New Roman" w:cs="Times New Roman"/>
          <w:sz w:val="24"/>
          <w:szCs w:val="24"/>
        </w:rPr>
        <w:t xml:space="preserve"> sector político</w:t>
      </w:r>
      <w:r w:rsidR="00897038" w:rsidRPr="003B200F">
        <w:rPr>
          <w:rFonts w:ascii="Times New Roman" w:hAnsi="Times New Roman" w:cs="Times New Roman"/>
          <w:sz w:val="24"/>
          <w:szCs w:val="24"/>
        </w:rPr>
        <w:t xml:space="preserve">, </w:t>
      </w:r>
      <w:r w:rsidR="005329B2" w:rsidRPr="003B200F">
        <w:rPr>
          <w:rFonts w:ascii="Times New Roman" w:hAnsi="Times New Roman" w:cs="Times New Roman"/>
          <w:sz w:val="24"/>
          <w:szCs w:val="24"/>
        </w:rPr>
        <w:t xml:space="preserve">algunos </w:t>
      </w:r>
      <w:r w:rsidR="0029157E" w:rsidRPr="003B200F">
        <w:rPr>
          <w:rFonts w:ascii="Times New Roman" w:hAnsi="Times New Roman" w:cs="Times New Roman"/>
          <w:sz w:val="24"/>
          <w:szCs w:val="24"/>
        </w:rPr>
        <w:t>de otros sectores</w:t>
      </w:r>
      <w:r w:rsidRPr="003B200F">
        <w:rPr>
          <w:rFonts w:ascii="Times New Roman" w:hAnsi="Times New Roman" w:cs="Times New Roman"/>
          <w:sz w:val="24"/>
          <w:szCs w:val="24"/>
        </w:rPr>
        <w:t xml:space="preserve">, </w:t>
      </w:r>
      <w:r w:rsidR="007E13E2" w:rsidRPr="003B200F">
        <w:rPr>
          <w:rFonts w:ascii="Times New Roman" w:hAnsi="Times New Roman" w:cs="Times New Roman"/>
          <w:sz w:val="24"/>
          <w:szCs w:val="24"/>
        </w:rPr>
        <w:t>amigos</w:t>
      </w:r>
      <w:r w:rsidR="005329B2" w:rsidRPr="003B200F">
        <w:rPr>
          <w:rFonts w:ascii="Times New Roman" w:hAnsi="Times New Roman" w:cs="Times New Roman"/>
          <w:sz w:val="24"/>
          <w:szCs w:val="24"/>
        </w:rPr>
        <w:t xml:space="preserve">, ya </w:t>
      </w:r>
      <w:r w:rsidR="0095041A" w:rsidRPr="003B200F">
        <w:rPr>
          <w:rFonts w:ascii="Times New Roman" w:hAnsi="Times New Roman" w:cs="Times New Roman"/>
          <w:sz w:val="24"/>
          <w:szCs w:val="24"/>
        </w:rPr>
        <w:t xml:space="preserve">conocían </w:t>
      </w:r>
      <w:r w:rsidR="005329B2" w:rsidRPr="003B200F">
        <w:rPr>
          <w:rFonts w:ascii="Times New Roman" w:hAnsi="Times New Roman" w:cs="Times New Roman"/>
          <w:sz w:val="24"/>
          <w:szCs w:val="24"/>
        </w:rPr>
        <w:t xml:space="preserve">esta decisión. </w:t>
      </w:r>
    </w:p>
    <w:p w:rsidR="007E13E2" w:rsidRPr="003B200F" w:rsidRDefault="00CF7E87" w:rsidP="003B200F">
      <w:pPr>
        <w:jc w:val="both"/>
        <w:rPr>
          <w:rFonts w:ascii="Times New Roman" w:hAnsi="Times New Roman" w:cs="Times New Roman"/>
          <w:sz w:val="24"/>
          <w:szCs w:val="24"/>
        </w:rPr>
      </w:pPr>
      <w:r w:rsidRPr="003B200F">
        <w:rPr>
          <w:rFonts w:ascii="Times New Roman" w:hAnsi="Times New Roman" w:cs="Times New Roman"/>
          <w:sz w:val="24"/>
          <w:szCs w:val="24"/>
        </w:rPr>
        <w:t xml:space="preserve">Esto no significa que voy a dejar la actividad política ni mucho menos aún, que no voy a </w:t>
      </w:r>
      <w:r w:rsidR="007E13E2" w:rsidRPr="003B200F">
        <w:rPr>
          <w:rFonts w:ascii="Times New Roman" w:hAnsi="Times New Roman" w:cs="Times New Roman"/>
          <w:sz w:val="24"/>
          <w:szCs w:val="24"/>
        </w:rPr>
        <w:t xml:space="preserve">seguir pensando que el Uruguay necesita de un proyecto de IZQUIERDA que </w:t>
      </w:r>
      <w:r w:rsidR="00F37E27" w:rsidRPr="003B200F">
        <w:rPr>
          <w:rFonts w:ascii="Times New Roman" w:hAnsi="Times New Roman" w:cs="Times New Roman"/>
          <w:sz w:val="24"/>
          <w:szCs w:val="24"/>
        </w:rPr>
        <w:t>transforme</w:t>
      </w:r>
      <w:r w:rsidRPr="003B200F">
        <w:rPr>
          <w:rFonts w:ascii="Times New Roman" w:hAnsi="Times New Roman" w:cs="Times New Roman"/>
          <w:sz w:val="24"/>
          <w:szCs w:val="24"/>
        </w:rPr>
        <w:t xml:space="preserve"> definitivamente al país, </w:t>
      </w:r>
      <w:r w:rsidR="004B1DD2" w:rsidRPr="003B200F">
        <w:rPr>
          <w:rFonts w:ascii="Times New Roman" w:hAnsi="Times New Roman" w:cs="Times New Roman"/>
          <w:sz w:val="24"/>
          <w:szCs w:val="24"/>
        </w:rPr>
        <w:t>pon</w:t>
      </w:r>
      <w:r w:rsidRPr="003B200F">
        <w:rPr>
          <w:rFonts w:ascii="Times New Roman" w:hAnsi="Times New Roman" w:cs="Times New Roman"/>
          <w:sz w:val="24"/>
          <w:szCs w:val="24"/>
        </w:rPr>
        <w:t xml:space="preserve">iendo en marcha </w:t>
      </w:r>
      <w:r w:rsidR="007E13E2" w:rsidRPr="003B200F">
        <w:rPr>
          <w:rFonts w:ascii="Times New Roman" w:hAnsi="Times New Roman" w:cs="Times New Roman"/>
          <w:sz w:val="24"/>
          <w:szCs w:val="24"/>
        </w:rPr>
        <w:t xml:space="preserve">un </w:t>
      </w:r>
      <w:r w:rsidR="00F37E27" w:rsidRPr="003B200F">
        <w:rPr>
          <w:rFonts w:ascii="Times New Roman" w:hAnsi="Times New Roman" w:cs="Times New Roman"/>
          <w:sz w:val="24"/>
          <w:szCs w:val="24"/>
        </w:rPr>
        <w:t xml:space="preserve">verdadero </w:t>
      </w:r>
      <w:r w:rsidRPr="003B200F">
        <w:rPr>
          <w:rFonts w:ascii="Times New Roman" w:hAnsi="Times New Roman" w:cs="Times New Roman"/>
          <w:sz w:val="24"/>
          <w:szCs w:val="24"/>
        </w:rPr>
        <w:t xml:space="preserve">proyecto de desarrollo </w:t>
      </w:r>
      <w:r w:rsidR="007E13E2" w:rsidRPr="003B200F">
        <w:rPr>
          <w:rFonts w:ascii="Times New Roman" w:hAnsi="Times New Roman" w:cs="Times New Roman"/>
          <w:sz w:val="24"/>
          <w:szCs w:val="24"/>
        </w:rPr>
        <w:t xml:space="preserve">que permita que cada uno de los proyectos individuales de la mayoría de los uruguayos, se sientan parte de ese gran proyecto colectivo. </w:t>
      </w:r>
    </w:p>
    <w:p w:rsidR="00387F0A" w:rsidRPr="003B200F" w:rsidRDefault="00CF7E87" w:rsidP="003B200F">
      <w:pPr>
        <w:jc w:val="both"/>
        <w:rPr>
          <w:rFonts w:ascii="Times New Roman" w:hAnsi="Times New Roman" w:cs="Times New Roman"/>
          <w:sz w:val="24"/>
          <w:szCs w:val="24"/>
        </w:rPr>
      </w:pPr>
      <w:r w:rsidRPr="003B200F">
        <w:rPr>
          <w:rFonts w:ascii="Times New Roman" w:hAnsi="Times New Roman" w:cs="Times New Roman"/>
          <w:sz w:val="24"/>
          <w:szCs w:val="24"/>
        </w:rPr>
        <w:t>Pero la razón de e</w:t>
      </w:r>
      <w:r w:rsidR="00387F0A" w:rsidRPr="003B200F">
        <w:rPr>
          <w:rFonts w:ascii="Times New Roman" w:hAnsi="Times New Roman" w:cs="Times New Roman"/>
          <w:sz w:val="24"/>
          <w:szCs w:val="24"/>
        </w:rPr>
        <w:t>sta presentación ante ustede</w:t>
      </w:r>
      <w:r w:rsidRPr="003B200F">
        <w:rPr>
          <w:rFonts w:ascii="Times New Roman" w:hAnsi="Times New Roman" w:cs="Times New Roman"/>
          <w:sz w:val="24"/>
          <w:szCs w:val="24"/>
        </w:rPr>
        <w:t>s, tiene además otro cometido. E</w:t>
      </w:r>
      <w:r w:rsidR="00387F0A" w:rsidRPr="003B200F">
        <w:rPr>
          <w:rFonts w:ascii="Times New Roman" w:hAnsi="Times New Roman" w:cs="Times New Roman"/>
          <w:sz w:val="24"/>
          <w:szCs w:val="24"/>
        </w:rPr>
        <w:t xml:space="preserve">n el error o en el acierto, en la torpeza o en el virtuosismo, sepa mi Frente Amplio y </w:t>
      </w:r>
      <w:r w:rsidRPr="003B200F">
        <w:rPr>
          <w:rFonts w:ascii="Times New Roman" w:hAnsi="Times New Roman" w:cs="Times New Roman"/>
          <w:sz w:val="24"/>
          <w:szCs w:val="24"/>
        </w:rPr>
        <w:t>t</w:t>
      </w:r>
      <w:r w:rsidR="00BA5C0F" w:rsidRPr="003B200F">
        <w:rPr>
          <w:rFonts w:ascii="Times New Roman" w:hAnsi="Times New Roman" w:cs="Times New Roman"/>
          <w:sz w:val="24"/>
          <w:szCs w:val="24"/>
        </w:rPr>
        <w:t xml:space="preserve">oda la ciudadanía de este país </w:t>
      </w:r>
      <w:r w:rsidR="00387F0A" w:rsidRPr="003B200F">
        <w:rPr>
          <w:rFonts w:ascii="Times New Roman" w:hAnsi="Times New Roman" w:cs="Times New Roman"/>
          <w:sz w:val="24"/>
          <w:szCs w:val="24"/>
        </w:rPr>
        <w:t xml:space="preserve">que jamás cometí ningún acto </w:t>
      </w:r>
      <w:r w:rsidRPr="003B200F">
        <w:rPr>
          <w:rFonts w:ascii="Times New Roman" w:hAnsi="Times New Roman" w:cs="Times New Roman"/>
          <w:sz w:val="24"/>
          <w:szCs w:val="24"/>
        </w:rPr>
        <w:t>ilegal, y prueba de ello</w:t>
      </w:r>
      <w:r w:rsidR="00556F4C" w:rsidRPr="003B200F">
        <w:rPr>
          <w:rFonts w:ascii="Times New Roman" w:hAnsi="Times New Roman" w:cs="Times New Roman"/>
          <w:sz w:val="24"/>
          <w:szCs w:val="24"/>
        </w:rPr>
        <w:t>,</w:t>
      </w:r>
      <w:r w:rsidRPr="003B200F">
        <w:rPr>
          <w:rFonts w:ascii="Times New Roman" w:hAnsi="Times New Roman" w:cs="Times New Roman"/>
          <w:sz w:val="24"/>
          <w:szCs w:val="24"/>
        </w:rPr>
        <w:t xml:space="preserve"> lo es el dictamen </w:t>
      </w:r>
      <w:r w:rsidR="00013491" w:rsidRPr="003B200F">
        <w:rPr>
          <w:rFonts w:ascii="Times New Roman" w:hAnsi="Times New Roman" w:cs="Times New Roman"/>
          <w:sz w:val="24"/>
          <w:szCs w:val="24"/>
        </w:rPr>
        <w:t>de la justicia penal</w:t>
      </w:r>
      <w:r w:rsidR="00556F4C" w:rsidRPr="003B200F">
        <w:rPr>
          <w:rFonts w:ascii="Times New Roman" w:hAnsi="Times New Roman" w:cs="Times New Roman"/>
          <w:sz w:val="24"/>
          <w:szCs w:val="24"/>
        </w:rPr>
        <w:t>.</w:t>
      </w:r>
      <w:r w:rsidRPr="003B200F">
        <w:rPr>
          <w:rFonts w:ascii="Times New Roman" w:hAnsi="Times New Roman" w:cs="Times New Roman"/>
          <w:sz w:val="24"/>
          <w:szCs w:val="24"/>
        </w:rPr>
        <w:t xml:space="preserve"> </w:t>
      </w:r>
      <w:r w:rsidR="00556F4C" w:rsidRPr="003B200F">
        <w:rPr>
          <w:rFonts w:ascii="Times New Roman" w:hAnsi="Times New Roman" w:cs="Times New Roman"/>
          <w:sz w:val="24"/>
          <w:szCs w:val="24"/>
        </w:rPr>
        <w:t>T</w:t>
      </w:r>
      <w:r w:rsidR="00387F0A" w:rsidRPr="003B200F">
        <w:rPr>
          <w:rFonts w:ascii="Times New Roman" w:hAnsi="Times New Roman" w:cs="Times New Roman"/>
          <w:sz w:val="24"/>
          <w:szCs w:val="24"/>
        </w:rPr>
        <w:t xml:space="preserve">engo </w:t>
      </w:r>
      <w:r w:rsidR="00556F4C" w:rsidRPr="003B200F">
        <w:rPr>
          <w:rFonts w:ascii="Times New Roman" w:hAnsi="Times New Roman" w:cs="Times New Roman"/>
          <w:sz w:val="24"/>
          <w:szCs w:val="24"/>
        </w:rPr>
        <w:t xml:space="preserve">además </w:t>
      </w:r>
      <w:r w:rsidR="00387F0A" w:rsidRPr="003B200F">
        <w:rPr>
          <w:rFonts w:ascii="Times New Roman" w:hAnsi="Times New Roman" w:cs="Times New Roman"/>
          <w:sz w:val="24"/>
          <w:szCs w:val="24"/>
        </w:rPr>
        <w:t xml:space="preserve">la conciencia tranquila de que la buena fe siempre primó en mis actos. </w:t>
      </w:r>
    </w:p>
    <w:p w:rsidR="00556F4C" w:rsidRPr="003B200F" w:rsidRDefault="00387F0A" w:rsidP="003B200F">
      <w:pPr>
        <w:jc w:val="both"/>
        <w:rPr>
          <w:rFonts w:ascii="Times New Roman" w:hAnsi="Times New Roman" w:cs="Times New Roman"/>
          <w:sz w:val="24"/>
          <w:szCs w:val="24"/>
        </w:rPr>
      </w:pPr>
      <w:r w:rsidRPr="003B200F">
        <w:rPr>
          <w:rFonts w:ascii="Times New Roman" w:hAnsi="Times New Roman" w:cs="Times New Roman"/>
          <w:sz w:val="24"/>
          <w:szCs w:val="24"/>
        </w:rPr>
        <w:t xml:space="preserve">No tengo la soberbia que caracteriza al omnipotente y además con ínfulas de sabio. Estoy en las antípodas de esa </w:t>
      </w:r>
      <w:r w:rsidR="004025C0" w:rsidRPr="003B200F">
        <w:rPr>
          <w:rFonts w:ascii="Times New Roman" w:hAnsi="Times New Roman" w:cs="Times New Roman"/>
          <w:sz w:val="24"/>
          <w:szCs w:val="24"/>
        </w:rPr>
        <w:t>postura. Humildemente</w:t>
      </w:r>
      <w:r w:rsidR="00AC3255" w:rsidRPr="003B200F">
        <w:rPr>
          <w:rFonts w:ascii="Times New Roman" w:hAnsi="Times New Roman" w:cs="Times New Roman"/>
          <w:sz w:val="24"/>
          <w:szCs w:val="24"/>
        </w:rPr>
        <w:t xml:space="preserve">, </w:t>
      </w:r>
      <w:r w:rsidR="00556F4C" w:rsidRPr="003B200F">
        <w:rPr>
          <w:rFonts w:ascii="Times New Roman" w:hAnsi="Times New Roman" w:cs="Times New Roman"/>
          <w:sz w:val="24"/>
          <w:szCs w:val="24"/>
        </w:rPr>
        <w:t xml:space="preserve">sostengo que </w:t>
      </w:r>
      <w:r w:rsidR="00AC3255" w:rsidRPr="003B200F">
        <w:rPr>
          <w:rFonts w:ascii="Times New Roman" w:hAnsi="Times New Roman" w:cs="Times New Roman"/>
          <w:sz w:val="24"/>
          <w:szCs w:val="24"/>
        </w:rPr>
        <w:t xml:space="preserve">seguramente cometí errores, </w:t>
      </w:r>
      <w:r w:rsidRPr="003B200F">
        <w:rPr>
          <w:rFonts w:ascii="Times New Roman" w:hAnsi="Times New Roman" w:cs="Times New Roman"/>
          <w:sz w:val="24"/>
          <w:szCs w:val="24"/>
        </w:rPr>
        <w:t>y pro</w:t>
      </w:r>
      <w:r w:rsidR="00556F4C" w:rsidRPr="003B200F">
        <w:rPr>
          <w:rFonts w:ascii="Times New Roman" w:hAnsi="Times New Roman" w:cs="Times New Roman"/>
          <w:sz w:val="24"/>
          <w:szCs w:val="24"/>
        </w:rPr>
        <w:t xml:space="preserve">bablemente, </w:t>
      </w:r>
      <w:r w:rsidR="00AC3255" w:rsidRPr="003B200F">
        <w:rPr>
          <w:rFonts w:ascii="Times New Roman" w:hAnsi="Times New Roman" w:cs="Times New Roman"/>
          <w:sz w:val="24"/>
          <w:szCs w:val="24"/>
        </w:rPr>
        <w:t xml:space="preserve">los </w:t>
      </w:r>
      <w:r w:rsidR="00CF7E87" w:rsidRPr="003B200F">
        <w:rPr>
          <w:rFonts w:ascii="Times New Roman" w:hAnsi="Times New Roman" w:cs="Times New Roman"/>
          <w:sz w:val="24"/>
          <w:szCs w:val="24"/>
        </w:rPr>
        <w:t xml:space="preserve">seguiré </w:t>
      </w:r>
      <w:r w:rsidR="00AC3255" w:rsidRPr="003B200F">
        <w:rPr>
          <w:rFonts w:ascii="Times New Roman" w:hAnsi="Times New Roman" w:cs="Times New Roman"/>
          <w:sz w:val="24"/>
          <w:szCs w:val="24"/>
        </w:rPr>
        <w:t>cometien</w:t>
      </w:r>
      <w:r w:rsidR="00556F4C" w:rsidRPr="003B200F">
        <w:rPr>
          <w:rFonts w:ascii="Times New Roman" w:hAnsi="Times New Roman" w:cs="Times New Roman"/>
          <w:sz w:val="24"/>
          <w:szCs w:val="24"/>
        </w:rPr>
        <w:t>do.</w:t>
      </w:r>
    </w:p>
    <w:p w:rsidR="003B200F" w:rsidRDefault="000701B4" w:rsidP="003B200F">
      <w:pPr>
        <w:jc w:val="both"/>
        <w:rPr>
          <w:rFonts w:ascii="Times New Roman" w:hAnsi="Times New Roman" w:cs="Times New Roman"/>
          <w:sz w:val="24"/>
          <w:szCs w:val="24"/>
        </w:rPr>
      </w:pPr>
      <w:r w:rsidRPr="003B200F">
        <w:rPr>
          <w:rFonts w:ascii="Times New Roman" w:hAnsi="Times New Roman" w:cs="Times New Roman"/>
          <w:sz w:val="24"/>
          <w:szCs w:val="24"/>
        </w:rPr>
        <w:t xml:space="preserve">Considero </w:t>
      </w:r>
      <w:r w:rsidR="00AC3255" w:rsidRPr="003B200F">
        <w:rPr>
          <w:rFonts w:ascii="Times New Roman" w:hAnsi="Times New Roman" w:cs="Times New Roman"/>
          <w:sz w:val="24"/>
          <w:szCs w:val="24"/>
        </w:rPr>
        <w:t xml:space="preserve">en definitiva que esta situación </w:t>
      </w:r>
      <w:r w:rsidRPr="003B200F">
        <w:rPr>
          <w:rFonts w:ascii="Times New Roman" w:hAnsi="Times New Roman" w:cs="Times New Roman"/>
          <w:sz w:val="24"/>
          <w:szCs w:val="24"/>
        </w:rPr>
        <w:t>est</w:t>
      </w:r>
      <w:r w:rsidR="00AC3255" w:rsidRPr="003B200F">
        <w:rPr>
          <w:rFonts w:ascii="Times New Roman" w:hAnsi="Times New Roman" w:cs="Times New Roman"/>
          <w:sz w:val="24"/>
          <w:szCs w:val="24"/>
        </w:rPr>
        <w:t>á laudada</w:t>
      </w:r>
      <w:r w:rsidR="004B1DD2" w:rsidRPr="003B200F">
        <w:rPr>
          <w:rFonts w:ascii="Times New Roman" w:hAnsi="Times New Roman" w:cs="Times New Roman"/>
          <w:sz w:val="24"/>
          <w:szCs w:val="24"/>
        </w:rPr>
        <w:t xml:space="preserve">, ya que como mencioné, </w:t>
      </w:r>
      <w:r w:rsidRPr="003B200F">
        <w:rPr>
          <w:rFonts w:ascii="Times New Roman" w:hAnsi="Times New Roman" w:cs="Times New Roman"/>
          <w:sz w:val="24"/>
          <w:szCs w:val="24"/>
        </w:rPr>
        <w:t>desde el primer moment</w:t>
      </w:r>
      <w:r w:rsidR="004B1DD2" w:rsidRPr="003B200F">
        <w:rPr>
          <w:rFonts w:ascii="Times New Roman" w:hAnsi="Times New Roman" w:cs="Times New Roman"/>
          <w:sz w:val="24"/>
          <w:szCs w:val="24"/>
        </w:rPr>
        <w:t>o y sin ampararme en los fueros</w:t>
      </w:r>
      <w:r w:rsidRPr="003B200F">
        <w:rPr>
          <w:rFonts w:ascii="Times New Roman" w:hAnsi="Times New Roman" w:cs="Times New Roman"/>
          <w:sz w:val="24"/>
          <w:szCs w:val="24"/>
        </w:rPr>
        <w:t xml:space="preserve">, me puse a total disposición de la Justicia </w:t>
      </w:r>
      <w:r w:rsidR="00AC3255" w:rsidRPr="003B200F">
        <w:rPr>
          <w:rFonts w:ascii="Times New Roman" w:hAnsi="Times New Roman" w:cs="Times New Roman"/>
          <w:sz w:val="24"/>
          <w:szCs w:val="24"/>
        </w:rPr>
        <w:t>-</w:t>
      </w:r>
      <w:r w:rsidRPr="003B200F">
        <w:rPr>
          <w:rFonts w:ascii="Times New Roman" w:hAnsi="Times New Roman" w:cs="Times New Roman"/>
          <w:sz w:val="24"/>
          <w:szCs w:val="24"/>
        </w:rPr>
        <w:t>por ser el ámbito pertinente para esclarecer los hechos y alcanzar la verdad material</w:t>
      </w:r>
      <w:r w:rsidR="00AC3255" w:rsidRPr="003B200F">
        <w:rPr>
          <w:rFonts w:ascii="Times New Roman" w:hAnsi="Times New Roman" w:cs="Times New Roman"/>
          <w:sz w:val="24"/>
          <w:szCs w:val="24"/>
        </w:rPr>
        <w:t>-</w:t>
      </w:r>
      <w:r w:rsidRPr="003B200F">
        <w:rPr>
          <w:rFonts w:ascii="Times New Roman" w:hAnsi="Times New Roman" w:cs="Times New Roman"/>
          <w:sz w:val="24"/>
          <w:szCs w:val="24"/>
        </w:rPr>
        <w:t>, siendo el órgano más</w:t>
      </w:r>
      <w:r w:rsidR="00AC3255" w:rsidRPr="003B200F">
        <w:rPr>
          <w:rFonts w:ascii="Times New Roman" w:hAnsi="Times New Roman" w:cs="Times New Roman"/>
          <w:sz w:val="24"/>
          <w:szCs w:val="24"/>
        </w:rPr>
        <w:t xml:space="preserve"> garantista de todos y </w:t>
      </w:r>
      <w:r w:rsidRPr="003B200F">
        <w:rPr>
          <w:rFonts w:ascii="Times New Roman" w:hAnsi="Times New Roman" w:cs="Times New Roman"/>
          <w:sz w:val="24"/>
          <w:szCs w:val="24"/>
        </w:rPr>
        <w:t>porque tengo la plena convicción de que no existe ningú</w:t>
      </w:r>
      <w:r w:rsidR="00AC3255" w:rsidRPr="003B200F">
        <w:rPr>
          <w:rFonts w:ascii="Times New Roman" w:hAnsi="Times New Roman" w:cs="Times New Roman"/>
          <w:sz w:val="24"/>
          <w:szCs w:val="24"/>
        </w:rPr>
        <w:t xml:space="preserve">n otro ámbito o institución que </w:t>
      </w:r>
      <w:r w:rsidRPr="003B200F">
        <w:rPr>
          <w:rFonts w:ascii="Times New Roman" w:hAnsi="Times New Roman" w:cs="Times New Roman"/>
          <w:sz w:val="24"/>
          <w:szCs w:val="24"/>
        </w:rPr>
        <w:t>pueda la</w:t>
      </w:r>
      <w:r w:rsidR="00E96F0C" w:rsidRPr="003B200F">
        <w:rPr>
          <w:rFonts w:ascii="Times New Roman" w:hAnsi="Times New Roman" w:cs="Times New Roman"/>
          <w:sz w:val="24"/>
          <w:szCs w:val="24"/>
        </w:rPr>
        <w:t xml:space="preserve">udar </w:t>
      </w:r>
      <w:r w:rsidR="00AC3255" w:rsidRPr="003B200F">
        <w:rPr>
          <w:rFonts w:ascii="Times New Roman" w:hAnsi="Times New Roman" w:cs="Times New Roman"/>
          <w:sz w:val="24"/>
          <w:szCs w:val="24"/>
        </w:rPr>
        <w:t xml:space="preserve">conforme a derecho corresponde, </w:t>
      </w:r>
      <w:r w:rsidR="00E96F0C" w:rsidRPr="003B200F">
        <w:rPr>
          <w:rFonts w:ascii="Times New Roman" w:hAnsi="Times New Roman" w:cs="Times New Roman"/>
          <w:sz w:val="24"/>
          <w:szCs w:val="24"/>
        </w:rPr>
        <w:t>este tipo de situaciones.</w:t>
      </w:r>
    </w:p>
    <w:p w:rsidR="00F945D5" w:rsidRPr="00EC5039" w:rsidRDefault="004025C0" w:rsidP="003B200F">
      <w:pPr>
        <w:jc w:val="both"/>
        <w:rPr>
          <w:rFonts w:ascii="Times New Roman" w:hAnsi="Times New Roman" w:cs="Times New Roman"/>
          <w:sz w:val="26"/>
          <w:szCs w:val="26"/>
        </w:rPr>
      </w:pPr>
      <w:r w:rsidRPr="00EC5039">
        <w:rPr>
          <w:rFonts w:ascii="Times New Roman" w:hAnsi="Times New Roman" w:cs="Times New Roman"/>
          <w:sz w:val="26"/>
          <w:szCs w:val="26"/>
        </w:rPr>
        <w:t>Y LA JUSTICIA SE PRONUNCIÓ.</w:t>
      </w:r>
      <w:r w:rsidR="003B200F" w:rsidRPr="00EC5039">
        <w:rPr>
          <w:rFonts w:ascii="Times New Roman" w:hAnsi="Times New Roman" w:cs="Times New Roman"/>
          <w:sz w:val="26"/>
          <w:szCs w:val="26"/>
        </w:rPr>
        <w:t xml:space="preserve"> </w:t>
      </w:r>
      <w:r w:rsidRPr="00EC5039">
        <w:rPr>
          <w:rFonts w:ascii="Times New Roman" w:hAnsi="Times New Roman" w:cs="Times New Roman"/>
          <w:sz w:val="26"/>
          <w:szCs w:val="26"/>
        </w:rPr>
        <w:t xml:space="preserve">¡AL MARGEN DE LA LEY, NADA; POR ENCIMA DE LA LEY, NADIE! </w:t>
      </w:r>
    </w:p>
    <w:p w:rsidR="00EC5039" w:rsidRPr="00EC5039" w:rsidRDefault="00EC5039" w:rsidP="003B200F">
      <w:pPr>
        <w:jc w:val="both"/>
        <w:rPr>
          <w:rFonts w:ascii="Times New Roman" w:hAnsi="Times New Roman" w:cs="Times New Roman"/>
          <w:sz w:val="26"/>
          <w:szCs w:val="26"/>
        </w:rPr>
      </w:pPr>
    </w:p>
    <w:p w:rsidR="00EC5039" w:rsidRPr="00EC5039" w:rsidRDefault="00EC5039" w:rsidP="00EC5039">
      <w:pPr>
        <w:jc w:val="center"/>
        <w:rPr>
          <w:rFonts w:ascii="Times New Roman" w:hAnsi="Times New Roman" w:cs="Times New Roman"/>
          <w:sz w:val="26"/>
          <w:szCs w:val="26"/>
        </w:rPr>
      </w:pPr>
      <w:r w:rsidRPr="00EC5039">
        <w:rPr>
          <w:rFonts w:ascii="Times New Roman" w:hAnsi="Times New Roman" w:cs="Times New Roman"/>
          <w:sz w:val="26"/>
          <w:szCs w:val="26"/>
        </w:rPr>
        <w:t>Senador Leonardo de León</w:t>
      </w:r>
    </w:p>
    <w:sectPr w:rsidR="00EC5039" w:rsidRPr="00EC5039" w:rsidSect="00FD2F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3594"/>
    <w:multiLevelType w:val="hybridMultilevel"/>
    <w:tmpl w:val="98B6EE06"/>
    <w:lvl w:ilvl="0" w:tplc="02D646D4">
      <w:start w:val="1"/>
      <w:numFmt w:val="lowerLetter"/>
      <w:lvlText w:val="%1)"/>
      <w:lvlJc w:val="left"/>
      <w:pPr>
        <w:ind w:left="1440" w:hanging="360"/>
      </w:pPr>
      <w:rPr>
        <w:rFonts w:eastAsia="Times New Roman" w:hint="default"/>
        <w:i/>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 w15:restartNumberingAfterBreak="0">
    <w:nsid w:val="1F8A34AF"/>
    <w:multiLevelType w:val="hybridMultilevel"/>
    <w:tmpl w:val="FE56AF1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34C2439E"/>
    <w:multiLevelType w:val="multilevel"/>
    <w:tmpl w:val="4D32EED0"/>
    <w:lvl w:ilvl="0">
      <w:start w:val="1"/>
      <w:numFmt w:val="decimal"/>
      <w:pStyle w:val="jerarqua1"/>
      <w:lvlText w:val="%1."/>
      <w:lvlJc w:val="left"/>
      <w:pPr>
        <w:ind w:left="3196" w:hanging="360"/>
      </w:pPr>
      <w:rPr>
        <w:rFonts w:hint="default"/>
      </w:rPr>
    </w:lvl>
    <w:lvl w:ilvl="1">
      <w:start w:val="1"/>
      <w:numFmt w:val="decimal"/>
      <w:pStyle w:val="jerarqua2"/>
      <w:isLgl/>
      <w:lvlText w:val="%1.%2."/>
      <w:lvlJc w:val="left"/>
      <w:pPr>
        <w:ind w:left="3556" w:hanging="720"/>
      </w:pPr>
      <w:rPr>
        <w:rFonts w:hint="default"/>
      </w:rPr>
    </w:lvl>
    <w:lvl w:ilvl="2">
      <w:start w:val="1"/>
      <w:numFmt w:val="decimal"/>
      <w:pStyle w:val="jerarqua3"/>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636" w:hanging="1800"/>
      </w:pPr>
      <w:rPr>
        <w:rFonts w:hint="default"/>
      </w:rPr>
    </w:lvl>
  </w:abstractNum>
  <w:abstractNum w:abstractNumId="3" w15:restartNumberingAfterBreak="0">
    <w:nsid w:val="3BAD1977"/>
    <w:multiLevelType w:val="hybridMultilevel"/>
    <w:tmpl w:val="C44086E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40792016"/>
    <w:multiLevelType w:val="hybridMultilevel"/>
    <w:tmpl w:val="5E6001A0"/>
    <w:lvl w:ilvl="0" w:tplc="3A3460BE">
      <w:numFmt w:val="bullet"/>
      <w:lvlText w:val="•"/>
      <w:lvlJc w:val="left"/>
      <w:pPr>
        <w:ind w:left="1065" w:hanging="705"/>
      </w:pPr>
      <w:rPr>
        <w:rFonts w:ascii="Calibri" w:eastAsia="Times New Roman"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44F70CEF"/>
    <w:multiLevelType w:val="hybridMultilevel"/>
    <w:tmpl w:val="AAA64ABE"/>
    <w:lvl w:ilvl="0" w:tplc="3A3460BE">
      <w:numFmt w:val="bullet"/>
      <w:lvlText w:val="•"/>
      <w:lvlJc w:val="left"/>
      <w:pPr>
        <w:ind w:left="1065" w:hanging="705"/>
      </w:pPr>
      <w:rPr>
        <w:rFonts w:ascii="Calibri" w:eastAsia="Times New Roman"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4642175A"/>
    <w:multiLevelType w:val="hybridMultilevel"/>
    <w:tmpl w:val="CBF4D388"/>
    <w:lvl w:ilvl="0" w:tplc="3A3460BE">
      <w:numFmt w:val="bullet"/>
      <w:lvlText w:val="•"/>
      <w:lvlJc w:val="left"/>
      <w:pPr>
        <w:ind w:left="1065" w:hanging="705"/>
      </w:pPr>
      <w:rPr>
        <w:rFonts w:ascii="Calibri" w:eastAsia="Times New Roman"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66941B3B"/>
    <w:multiLevelType w:val="hybridMultilevel"/>
    <w:tmpl w:val="1DB4D872"/>
    <w:lvl w:ilvl="0" w:tplc="297E3642">
      <w:start w:val="1"/>
      <w:numFmt w:val="decimal"/>
      <w:lvlText w:val="%1."/>
      <w:lvlJc w:val="left"/>
      <w:pPr>
        <w:ind w:left="1080" w:hanging="360"/>
      </w:pPr>
      <w:rPr>
        <w:rFonts w:hint="default"/>
        <w:b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8" w15:restartNumberingAfterBreak="0">
    <w:nsid w:val="6ACC70A8"/>
    <w:multiLevelType w:val="hybridMultilevel"/>
    <w:tmpl w:val="461E4C88"/>
    <w:lvl w:ilvl="0" w:tplc="380A0001">
      <w:start w:val="1"/>
      <w:numFmt w:val="bullet"/>
      <w:lvlText w:val=""/>
      <w:lvlJc w:val="left"/>
      <w:pPr>
        <w:ind w:left="1800" w:hanging="360"/>
      </w:pPr>
      <w:rPr>
        <w:rFonts w:ascii="Symbol" w:hAnsi="Symbol" w:hint="default"/>
      </w:rPr>
    </w:lvl>
    <w:lvl w:ilvl="1" w:tplc="380A0003" w:tentative="1">
      <w:start w:val="1"/>
      <w:numFmt w:val="bullet"/>
      <w:lvlText w:val="o"/>
      <w:lvlJc w:val="left"/>
      <w:pPr>
        <w:ind w:left="2520" w:hanging="360"/>
      </w:pPr>
      <w:rPr>
        <w:rFonts w:ascii="Courier New" w:hAnsi="Courier New" w:cs="Courier New" w:hint="default"/>
      </w:rPr>
    </w:lvl>
    <w:lvl w:ilvl="2" w:tplc="380A0005" w:tentative="1">
      <w:start w:val="1"/>
      <w:numFmt w:val="bullet"/>
      <w:lvlText w:val=""/>
      <w:lvlJc w:val="left"/>
      <w:pPr>
        <w:ind w:left="3240" w:hanging="360"/>
      </w:pPr>
      <w:rPr>
        <w:rFonts w:ascii="Wingdings" w:hAnsi="Wingdings" w:hint="default"/>
      </w:rPr>
    </w:lvl>
    <w:lvl w:ilvl="3" w:tplc="380A0001" w:tentative="1">
      <w:start w:val="1"/>
      <w:numFmt w:val="bullet"/>
      <w:lvlText w:val=""/>
      <w:lvlJc w:val="left"/>
      <w:pPr>
        <w:ind w:left="3960" w:hanging="360"/>
      </w:pPr>
      <w:rPr>
        <w:rFonts w:ascii="Symbol" w:hAnsi="Symbol" w:hint="default"/>
      </w:rPr>
    </w:lvl>
    <w:lvl w:ilvl="4" w:tplc="380A0003" w:tentative="1">
      <w:start w:val="1"/>
      <w:numFmt w:val="bullet"/>
      <w:lvlText w:val="o"/>
      <w:lvlJc w:val="left"/>
      <w:pPr>
        <w:ind w:left="4680" w:hanging="360"/>
      </w:pPr>
      <w:rPr>
        <w:rFonts w:ascii="Courier New" w:hAnsi="Courier New" w:cs="Courier New" w:hint="default"/>
      </w:rPr>
    </w:lvl>
    <w:lvl w:ilvl="5" w:tplc="380A0005" w:tentative="1">
      <w:start w:val="1"/>
      <w:numFmt w:val="bullet"/>
      <w:lvlText w:val=""/>
      <w:lvlJc w:val="left"/>
      <w:pPr>
        <w:ind w:left="5400" w:hanging="360"/>
      </w:pPr>
      <w:rPr>
        <w:rFonts w:ascii="Wingdings" w:hAnsi="Wingdings" w:hint="default"/>
      </w:rPr>
    </w:lvl>
    <w:lvl w:ilvl="6" w:tplc="380A0001" w:tentative="1">
      <w:start w:val="1"/>
      <w:numFmt w:val="bullet"/>
      <w:lvlText w:val=""/>
      <w:lvlJc w:val="left"/>
      <w:pPr>
        <w:ind w:left="6120" w:hanging="360"/>
      </w:pPr>
      <w:rPr>
        <w:rFonts w:ascii="Symbol" w:hAnsi="Symbol" w:hint="default"/>
      </w:rPr>
    </w:lvl>
    <w:lvl w:ilvl="7" w:tplc="380A0003" w:tentative="1">
      <w:start w:val="1"/>
      <w:numFmt w:val="bullet"/>
      <w:lvlText w:val="o"/>
      <w:lvlJc w:val="left"/>
      <w:pPr>
        <w:ind w:left="6840" w:hanging="360"/>
      </w:pPr>
      <w:rPr>
        <w:rFonts w:ascii="Courier New" w:hAnsi="Courier New" w:cs="Courier New" w:hint="default"/>
      </w:rPr>
    </w:lvl>
    <w:lvl w:ilvl="8" w:tplc="380A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EC"/>
    <w:rsid w:val="00010C46"/>
    <w:rsid w:val="00013491"/>
    <w:rsid w:val="00057109"/>
    <w:rsid w:val="00064C5E"/>
    <w:rsid w:val="000701B4"/>
    <w:rsid w:val="00076AF6"/>
    <w:rsid w:val="000D05EE"/>
    <w:rsid w:val="000E41A1"/>
    <w:rsid w:val="000F7952"/>
    <w:rsid w:val="00102B24"/>
    <w:rsid w:val="00105CC8"/>
    <w:rsid w:val="00114C2C"/>
    <w:rsid w:val="0015250F"/>
    <w:rsid w:val="001852EC"/>
    <w:rsid w:val="001931AF"/>
    <w:rsid w:val="001A7B6B"/>
    <w:rsid w:val="00234493"/>
    <w:rsid w:val="00237F63"/>
    <w:rsid w:val="00252E91"/>
    <w:rsid w:val="002708E4"/>
    <w:rsid w:val="00290D51"/>
    <w:rsid w:val="0029157E"/>
    <w:rsid w:val="002A0EFC"/>
    <w:rsid w:val="002A7F4B"/>
    <w:rsid w:val="002C12C1"/>
    <w:rsid w:val="002D0159"/>
    <w:rsid w:val="003040DA"/>
    <w:rsid w:val="0031116C"/>
    <w:rsid w:val="00315B1F"/>
    <w:rsid w:val="00330EEA"/>
    <w:rsid w:val="00383066"/>
    <w:rsid w:val="00387F0A"/>
    <w:rsid w:val="00397A51"/>
    <w:rsid w:val="003B200F"/>
    <w:rsid w:val="004025C0"/>
    <w:rsid w:val="00426699"/>
    <w:rsid w:val="00474638"/>
    <w:rsid w:val="00475659"/>
    <w:rsid w:val="004927B8"/>
    <w:rsid w:val="004B06B0"/>
    <w:rsid w:val="004B1DD2"/>
    <w:rsid w:val="00521D30"/>
    <w:rsid w:val="005329B2"/>
    <w:rsid w:val="00541175"/>
    <w:rsid w:val="00556F4C"/>
    <w:rsid w:val="005A7AA6"/>
    <w:rsid w:val="005B305D"/>
    <w:rsid w:val="00610046"/>
    <w:rsid w:val="00652DFE"/>
    <w:rsid w:val="00662DF2"/>
    <w:rsid w:val="006B436E"/>
    <w:rsid w:val="006E14E5"/>
    <w:rsid w:val="006E3142"/>
    <w:rsid w:val="00727741"/>
    <w:rsid w:val="007538CC"/>
    <w:rsid w:val="00770AA9"/>
    <w:rsid w:val="007860D7"/>
    <w:rsid w:val="007875CC"/>
    <w:rsid w:val="007946C5"/>
    <w:rsid w:val="007A5EF1"/>
    <w:rsid w:val="007B6588"/>
    <w:rsid w:val="007B6832"/>
    <w:rsid w:val="007D32B4"/>
    <w:rsid w:val="007E13E2"/>
    <w:rsid w:val="008112AF"/>
    <w:rsid w:val="00815DFE"/>
    <w:rsid w:val="00823001"/>
    <w:rsid w:val="00835DDF"/>
    <w:rsid w:val="00852010"/>
    <w:rsid w:val="008532BE"/>
    <w:rsid w:val="00893B07"/>
    <w:rsid w:val="00897038"/>
    <w:rsid w:val="008A28C4"/>
    <w:rsid w:val="008B46D6"/>
    <w:rsid w:val="008C4C09"/>
    <w:rsid w:val="00900B97"/>
    <w:rsid w:val="00921CF7"/>
    <w:rsid w:val="0095041A"/>
    <w:rsid w:val="00997CA8"/>
    <w:rsid w:val="009B4BC2"/>
    <w:rsid w:val="009B6C65"/>
    <w:rsid w:val="009B7469"/>
    <w:rsid w:val="009C7DF0"/>
    <w:rsid w:val="009E2252"/>
    <w:rsid w:val="00A1461E"/>
    <w:rsid w:val="00A323B3"/>
    <w:rsid w:val="00A410D3"/>
    <w:rsid w:val="00A44789"/>
    <w:rsid w:val="00A90B37"/>
    <w:rsid w:val="00AB1C20"/>
    <w:rsid w:val="00AC3255"/>
    <w:rsid w:val="00B01098"/>
    <w:rsid w:val="00B7381E"/>
    <w:rsid w:val="00B771E7"/>
    <w:rsid w:val="00B96B06"/>
    <w:rsid w:val="00BA5C0F"/>
    <w:rsid w:val="00BE2F5A"/>
    <w:rsid w:val="00C01270"/>
    <w:rsid w:val="00C57C3A"/>
    <w:rsid w:val="00C7460E"/>
    <w:rsid w:val="00C746ED"/>
    <w:rsid w:val="00C96B3F"/>
    <w:rsid w:val="00C96F74"/>
    <w:rsid w:val="00CB2653"/>
    <w:rsid w:val="00CF45C3"/>
    <w:rsid w:val="00CF7E87"/>
    <w:rsid w:val="00D773E2"/>
    <w:rsid w:val="00DA5739"/>
    <w:rsid w:val="00E06B5D"/>
    <w:rsid w:val="00E7633B"/>
    <w:rsid w:val="00E96F0C"/>
    <w:rsid w:val="00EA2470"/>
    <w:rsid w:val="00EA57E0"/>
    <w:rsid w:val="00EB6993"/>
    <w:rsid w:val="00EC5039"/>
    <w:rsid w:val="00F3329F"/>
    <w:rsid w:val="00F37E27"/>
    <w:rsid w:val="00F632AC"/>
    <w:rsid w:val="00F750F8"/>
    <w:rsid w:val="00F8078A"/>
    <w:rsid w:val="00F945D5"/>
    <w:rsid w:val="00FA3EC7"/>
    <w:rsid w:val="00FD2FE0"/>
    <w:rsid w:val="00FF0635"/>
    <w:rsid w:val="00FF6909"/>
    <w:rsid w:val="00FF7EB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FC2C5-6716-4B57-AE5C-99FB1BE8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7C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C3A"/>
    <w:rPr>
      <w:rFonts w:ascii="Segoe UI" w:hAnsi="Segoe UI" w:cs="Segoe UI"/>
      <w:sz w:val="18"/>
      <w:szCs w:val="18"/>
    </w:rPr>
  </w:style>
  <w:style w:type="paragraph" w:styleId="Prrafodelista">
    <w:name w:val="List Paragraph"/>
    <w:basedOn w:val="Normal"/>
    <w:uiPriority w:val="34"/>
    <w:qFormat/>
    <w:rsid w:val="007538CC"/>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lang w:eastAsia="es-UY"/>
    </w:rPr>
  </w:style>
  <w:style w:type="paragraph" w:customStyle="1" w:styleId="jerarqua1">
    <w:name w:val="jerarquía 1"/>
    <w:basedOn w:val="Normal"/>
    <w:link w:val="jerarqua1Car"/>
    <w:qFormat/>
    <w:rsid w:val="002C12C1"/>
    <w:pPr>
      <w:numPr>
        <w:numId w:val="5"/>
      </w:numPr>
      <w:spacing w:before="400" w:after="400"/>
      <w:ind w:left="425" w:hanging="425"/>
      <w:jc w:val="both"/>
    </w:pPr>
    <w:rPr>
      <w:rFonts w:ascii="Calibri" w:eastAsia="Helvetica" w:hAnsi="Calibri" w:cs="Times New Roman"/>
      <w:b/>
      <w:sz w:val="28"/>
      <w:szCs w:val="28"/>
      <w:lang w:eastAsia="es-UY"/>
    </w:rPr>
  </w:style>
  <w:style w:type="paragraph" w:customStyle="1" w:styleId="jerarqua2">
    <w:name w:val="jerarquía 2"/>
    <w:basedOn w:val="Normal"/>
    <w:qFormat/>
    <w:rsid w:val="002C12C1"/>
    <w:pPr>
      <w:numPr>
        <w:ilvl w:val="1"/>
        <w:numId w:val="5"/>
      </w:numPr>
      <w:spacing w:before="300"/>
      <w:ind w:left="709" w:hanging="709"/>
      <w:jc w:val="both"/>
    </w:pPr>
    <w:rPr>
      <w:rFonts w:ascii="Calibri" w:eastAsia="Helvetica" w:hAnsi="Calibri" w:cs="Times New Roman"/>
      <w:b/>
      <w:color w:val="808080"/>
      <w:sz w:val="26"/>
      <w:szCs w:val="26"/>
      <w:lang w:eastAsia="es-UY"/>
    </w:rPr>
  </w:style>
  <w:style w:type="character" w:customStyle="1" w:styleId="jerarqua1Car">
    <w:name w:val="jerarquía 1 Car"/>
    <w:link w:val="jerarqua1"/>
    <w:rsid w:val="002C12C1"/>
    <w:rPr>
      <w:rFonts w:ascii="Calibri" w:eastAsia="Helvetica" w:hAnsi="Calibri" w:cs="Times New Roman"/>
      <w:b/>
      <w:sz w:val="28"/>
      <w:szCs w:val="28"/>
      <w:lang w:eastAsia="es-UY"/>
    </w:rPr>
  </w:style>
  <w:style w:type="paragraph" w:customStyle="1" w:styleId="jerarqua3">
    <w:name w:val="jerarquía 3"/>
    <w:basedOn w:val="Normal"/>
    <w:qFormat/>
    <w:rsid w:val="002C12C1"/>
    <w:pPr>
      <w:numPr>
        <w:ilvl w:val="2"/>
        <w:numId w:val="5"/>
      </w:numPr>
      <w:spacing w:before="200"/>
      <w:ind w:left="709" w:hanging="709"/>
      <w:jc w:val="both"/>
    </w:pPr>
    <w:rPr>
      <w:rFonts w:ascii="Calibri" w:eastAsia="Helvetica" w:hAnsi="Calibri" w:cs="Times New Roman"/>
      <w:sz w:val="26"/>
      <w:szCs w:val="26"/>
      <w:lang w:eastAsia="es-UY"/>
    </w:rPr>
  </w:style>
  <w:style w:type="paragraph" w:styleId="NormalWeb">
    <w:name w:val="Normal (Web)"/>
    <w:basedOn w:val="Normal"/>
    <w:uiPriority w:val="99"/>
    <w:unhideWhenUsed/>
    <w:rsid w:val="0031116C"/>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1212</Words>
  <Characters>6668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Usuario</cp:lastModifiedBy>
  <cp:revision>6</cp:revision>
  <cp:lastPrinted>2018-12-04T14:37:00Z</cp:lastPrinted>
  <dcterms:created xsi:type="dcterms:W3CDTF">2018-12-13T14:04:00Z</dcterms:created>
  <dcterms:modified xsi:type="dcterms:W3CDTF">2018-12-13T14:26:00Z</dcterms:modified>
</cp:coreProperties>
</file>